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0043067A" w:rsidRPr="00E74967">
        <w:rPr>
          <w:rStyle w:val="Hipervnculo"/>
          <w:rFonts w:cs="Calibri"/>
          <w:b/>
          <w:sz w:val="28"/>
          <w:szCs w:val="28"/>
        </w:rPr>
        <w:t>NOTAS DE GESTIÓN ADMINISTRATIVA</w:t>
      </w:r>
      <w:r>
        <w:rPr>
          <w:rStyle w:val="Hipervnculo"/>
          <w:rFonts w:cs="Calibri"/>
          <w:b/>
          <w:sz w:val="28"/>
          <w:szCs w:val="28"/>
        </w:rPr>
        <w:fldChar w:fldCharType="end"/>
      </w: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28C70BC3"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r w:rsidR="00CD6780" w:rsidRPr="00E74967">
        <w:rPr>
          <w:rFonts w:cs="Calibri"/>
        </w:rPr>
        <w:t>esta</w:t>
      </w:r>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CD77F1B" w14:textId="51599679" w:rsidR="0043067A" w:rsidRDefault="0043067A" w:rsidP="0043067A">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0D1A86">
              <w:rPr>
                <w:noProof/>
                <w:webHidden/>
              </w:rPr>
              <w:t>2</w:t>
            </w:r>
            <w:r>
              <w:rPr>
                <w:noProof/>
                <w:webHidden/>
              </w:rPr>
              <w:fldChar w:fldCharType="end"/>
            </w:r>
          </w:hyperlink>
        </w:p>
        <w:p w14:paraId="0233FDF0" w14:textId="6F92AD49" w:rsidR="0043067A" w:rsidRDefault="00000000" w:rsidP="0043067A">
          <w:pPr>
            <w:pStyle w:val="TDC2"/>
            <w:tabs>
              <w:tab w:val="right" w:leader="dot" w:pos="9678"/>
            </w:tabs>
            <w:rPr>
              <w:noProof/>
            </w:rPr>
          </w:pPr>
          <w:hyperlink w:anchor="_Toc508279622" w:history="1">
            <w:r w:rsidR="0043067A" w:rsidRPr="00C669D1">
              <w:rPr>
                <w:rStyle w:val="Hipervnculo"/>
                <w:rFonts w:cstheme="minorHAnsi"/>
                <w:noProof/>
              </w:rPr>
              <w:t>2. Describir el panorama Económico y Financiero:</w:t>
            </w:r>
            <w:r w:rsidR="0043067A">
              <w:rPr>
                <w:noProof/>
                <w:webHidden/>
              </w:rPr>
              <w:tab/>
            </w:r>
            <w:r w:rsidR="0043067A">
              <w:rPr>
                <w:noProof/>
                <w:webHidden/>
              </w:rPr>
              <w:fldChar w:fldCharType="begin"/>
            </w:r>
            <w:r w:rsidR="0043067A">
              <w:rPr>
                <w:noProof/>
                <w:webHidden/>
              </w:rPr>
              <w:instrText xml:space="preserve"> PAGEREF _Toc508279622 \h </w:instrText>
            </w:r>
            <w:r w:rsidR="0043067A">
              <w:rPr>
                <w:noProof/>
                <w:webHidden/>
              </w:rPr>
            </w:r>
            <w:r w:rsidR="0043067A">
              <w:rPr>
                <w:noProof/>
                <w:webHidden/>
              </w:rPr>
              <w:fldChar w:fldCharType="separate"/>
            </w:r>
            <w:r w:rsidR="000D1A86">
              <w:rPr>
                <w:noProof/>
                <w:webHidden/>
              </w:rPr>
              <w:t>2</w:t>
            </w:r>
            <w:r w:rsidR="0043067A">
              <w:rPr>
                <w:noProof/>
                <w:webHidden/>
              </w:rPr>
              <w:fldChar w:fldCharType="end"/>
            </w:r>
          </w:hyperlink>
        </w:p>
        <w:p w14:paraId="1FA18C79" w14:textId="73445F3B" w:rsidR="0043067A" w:rsidRDefault="00000000" w:rsidP="0043067A">
          <w:pPr>
            <w:pStyle w:val="TDC2"/>
            <w:tabs>
              <w:tab w:val="right" w:leader="dot" w:pos="9678"/>
            </w:tabs>
            <w:rPr>
              <w:noProof/>
            </w:rPr>
          </w:pPr>
          <w:hyperlink w:anchor="_Toc508279623" w:history="1">
            <w:r w:rsidR="0043067A" w:rsidRPr="00C669D1">
              <w:rPr>
                <w:rStyle w:val="Hipervnculo"/>
                <w:rFonts w:cstheme="minorHAnsi"/>
                <w:noProof/>
              </w:rPr>
              <w:t>3. Autorización e Historia:</w:t>
            </w:r>
            <w:r w:rsidR="0043067A">
              <w:rPr>
                <w:noProof/>
                <w:webHidden/>
              </w:rPr>
              <w:tab/>
            </w:r>
            <w:r w:rsidR="0043067A">
              <w:rPr>
                <w:noProof/>
                <w:webHidden/>
              </w:rPr>
              <w:fldChar w:fldCharType="begin"/>
            </w:r>
            <w:r w:rsidR="0043067A">
              <w:rPr>
                <w:noProof/>
                <w:webHidden/>
              </w:rPr>
              <w:instrText xml:space="preserve"> PAGEREF _Toc508279623 \h </w:instrText>
            </w:r>
            <w:r w:rsidR="0043067A">
              <w:rPr>
                <w:noProof/>
                <w:webHidden/>
              </w:rPr>
            </w:r>
            <w:r w:rsidR="0043067A">
              <w:rPr>
                <w:noProof/>
                <w:webHidden/>
              </w:rPr>
              <w:fldChar w:fldCharType="separate"/>
            </w:r>
            <w:r w:rsidR="000D1A86">
              <w:rPr>
                <w:noProof/>
                <w:webHidden/>
              </w:rPr>
              <w:t>2</w:t>
            </w:r>
            <w:r w:rsidR="0043067A">
              <w:rPr>
                <w:noProof/>
                <w:webHidden/>
              </w:rPr>
              <w:fldChar w:fldCharType="end"/>
            </w:r>
          </w:hyperlink>
        </w:p>
        <w:p w14:paraId="1396BEDA" w14:textId="09492E23" w:rsidR="0043067A" w:rsidRDefault="00000000" w:rsidP="0043067A">
          <w:pPr>
            <w:pStyle w:val="TDC2"/>
            <w:tabs>
              <w:tab w:val="right" w:leader="dot" w:pos="9678"/>
            </w:tabs>
            <w:rPr>
              <w:noProof/>
            </w:rPr>
          </w:pPr>
          <w:hyperlink w:anchor="_Toc508279624" w:history="1">
            <w:r w:rsidR="0043067A" w:rsidRPr="00C669D1">
              <w:rPr>
                <w:rStyle w:val="Hipervnculo"/>
                <w:rFonts w:cstheme="minorHAnsi"/>
                <w:noProof/>
              </w:rPr>
              <w:t>4. Organización y Objeto Social:</w:t>
            </w:r>
            <w:r w:rsidR="0043067A">
              <w:rPr>
                <w:noProof/>
                <w:webHidden/>
              </w:rPr>
              <w:tab/>
            </w:r>
            <w:r w:rsidR="0043067A">
              <w:rPr>
                <w:noProof/>
                <w:webHidden/>
              </w:rPr>
              <w:fldChar w:fldCharType="begin"/>
            </w:r>
            <w:r w:rsidR="0043067A">
              <w:rPr>
                <w:noProof/>
                <w:webHidden/>
              </w:rPr>
              <w:instrText xml:space="preserve"> PAGEREF _Toc508279624 \h </w:instrText>
            </w:r>
            <w:r w:rsidR="0043067A">
              <w:rPr>
                <w:noProof/>
                <w:webHidden/>
              </w:rPr>
            </w:r>
            <w:r w:rsidR="0043067A">
              <w:rPr>
                <w:noProof/>
                <w:webHidden/>
              </w:rPr>
              <w:fldChar w:fldCharType="separate"/>
            </w:r>
            <w:r w:rsidR="000D1A86">
              <w:rPr>
                <w:noProof/>
                <w:webHidden/>
              </w:rPr>
              <w:t>3</w:t>
            </w:r>
            <w:r w:rsidR="0043067A">
              <w:rPr>
                <w:noProof/>
                <w:webHidden/>
              </w:rPr>
              <w:fldChar w:fldCharType="end"/>
            </w:r>
          </w:hyperlink>
        </w:p>
        <w:p w14:paraId="192460DA" w14:textId="40EFAEF1" w:rsidR="0043067A" w:rsidRDefault="00000000" w:rsidP="0043067A">
          <w:pPr>
            <w:pStyle w:val="TDC2"/>
            <w:tabs>
              <w:tab w:val="right" w:leader="dot" w:pos="9678"/>
            </w:tabs>
            <w:rPr>
              <w:noProof/>
            </w:rPr>
          </w:pPr>
          <w:hyperlink w:anchor="_Toc508279625" w:history="1">
            <w:r w:rsidR="0043067A" w:rsidRPr="00C669D1">
              <w:rPr>
                <w:rStyle w:val="Hipervnculo"/>
                <w:rFonts w:cstheme="minorHAnsi"/>
                <w:noProof/>
              </w:rPr>
              <w:t>5. Bases de Preparación de los Estados Financieros:</w:t>
            </w:r>
            <w:r w:rsidR="0043067A">
              <w:rPr>
                <w:noProof/>
                <w:webHidden/>
              </w:rPr>
              <w:tab/>
            </w:r>
            <w:r w:rsidR="0043067A">
              <w:rPr>
                <w:noProof/>
                <w:webHidden/>
              </w:rPr>
              <w:fldChar w:fldCharType="begin"/>
            </w:r>
            <w:r w:rsidR="0043067A">
              <w:rPr>
                <w:noProof/>
                <w:webHidden/>
              </w:rPr>
              <w:instrText xml:space="preserve"> PAGEREF _Toc508279625 \h </w:instrText>
            </w:r>
            <w:r w:rsidR="0043067A">
              <w:rPr>
                <w:noProof/>
                <w:webHidden/>
              </w:rPr>
            </w:r>
            <w:r w:rsidR="0043067A">
              <w:rPr>
                <w:noProof/>
                <w:webHidden/>
              </w:rPr>
              <w:fldChar w:fldCharType="separate"/>
            </w:r>
            <w:r w:rsidR="000D1A86">
              <w:rPr>
                <w:noProof/>
                <w:webHidden/>
              </w:rPr>
              <w:t>6</w:t>
            </w:r>
            <w:r w:rsidR="0043067A">
              <w:rPr>
                <w:noProof/>
                <w:webHidden/>
              </w:rPr>
              <w:fldChar w:fldCharType="end"/>
            </w:r>
          </w:hyperlink>
        </w:p>
        <w:p w14:paraId="23A452C1" w14:textId="03F872B3" w:rsidR="0043067A" w:rsidRDefault="00000000" w:rsidP="0043067A">
          <w:pPr>
            <w:pStyle w:val="TDC2"/>
            <w:tabs>
              <w:tab w:val="right" w:leader="dot" w:pos="9678"/>
            </w:tabs>
            <w:rPr>
              <w:noProof/>
            </w:rPr>
          </w:pPr>
          <w:hyperlink w:anchor="_Toc508279626" w:history="1">
            <w:r w:rsidR="0043067A" w:rsidRPr="00C669D1">
              <w:rPr>
                <w:rStyle w:val="Hipervnculo"/>
                <w:rFonts w:cstheme="minorHAnsi"/>
                <w:noProof/>
              </w:rPr>
              <w:t>6. Políticas de Contabilidad Significativas:</w:t>
            </w:r>
            <w:r w:rsidR="0043067A">
              <w:rPr>
                <w:noProof/>
                <w:webHidden/>
              </w:rPr>
              <w:tab/>
            </w:r>
            <w:r w:rsidR="0043067A">
              <w:rPr>
                <w:noProof/>
                <w:webHidden/>
              </w:rPr>
              <w:fldChar w:fldCharType="begin"/>
            </w:r>
            <w:r w:rsidR="0043067A">
              <w:rPr>
                <w:noProof/>
                <w:webHidden/>
              </w:rPr>
              <w:instrText xml:space="preserve"> PAGEREF _Toc508279626 \h </w:instrText>
            </w:r>
            <w:r w:rsidR="0043067A">
              <w:rPr>
                <w:noProof/>
                <w:webHidden/>
              </w:rPr>
            </w:r>
            <w:r w:rsidR="0043067A">
              <w:rPr>
                <w:noProof/>
                <w:webHidden/>
              </w:rPr>
              <w:fldChar w:fldCharType="separate"/>
            </w:r>
            <w:r w:rsidR="000D1A86">
              <w:rPr>
                <w:noProof/>
                <w:webHidden/>
              </w:rPr>
              <w:t>7</w:t>
            </w:r>
            <w:r w:rsidR="0043067A">
              <w:rPr>
                <w:noProof/>
                <w:webHidden/>
              </w:rPr>
              <w:fldChar w:fldCharType="end"/>
            </w:r>
          </w:hyperlink>
        </w:p>
        <w:p w14:paraId="72077B7F" w14:textId="6F506E63" w:rsidR="0043067A" w:rsidRDefault="00000000" w:rsidP="0043067A">
          <w:pPr>
            <w:pStyle w:val="TDC2"/>
            <w:tabs>
              <w:tab w:val="right" w:leader="dot" w:pos="9678"/>
            </w:tabs>
            <w:rPr>
              <w:noProof/>
            </w:rPr>
          </w:pPr>
          <w:hyperlink w:anchor="_Toc508279627" w:history="1">
            <w:r w:rsidR="0043067A" w:rsidRPr="00C669D1">
              <w:rPr>
                <w:rStyle w:val="Hipervnculo"/>
                <w:rFonts w:cstheme="minorHAnsi"/>
                <w:noProof/>
              </w:rPr>
              <w:t>7. Posición en Moneda Extranjera y Protección por Riesgo Cambiario:</w:t>
            </w:r>
            <w:r w:rsidR="0043067A">
              <w:rPr>
                <w:noProof/>
                <w:webHidden/>
              </w:rPr>
              <w:tab/>
            </w:r>
            <w:r w:rsidR="0043067A">
              <w:rPr>
                <w:noProof/>
                <w:webHidden/>
              </w:rPr>
              <w:fldChar w:fldCharType="begin"/>
            </w:r>
            <w:r w:rsidR="0043067A">
              <w:rPr>
                <w:noProof/>
                <w:webHidden/>
              </w:rPr>
              <w:instrText xml:space="preserve"> PAGEREF _Toc508279627 \h </w:instrText>
            </w:r>
            <w:r w:rsidR="0043067A">
              <w:rPr>
                <w:noProof/>
                <w:webHidden/>
              </w:rPr>
            </w:r>
            <w:r w:rsidR="0043067A">
              <w:rPr>
                <w:noProof/>
                <w:webHidden/>
              </w:rPr>
              <w:fldChar w:fldCharType="separate"/>
            </w:r>
            <w:r w:rsidR="000D1A86">
              <w:rPr>
                <w:noProof/>
                <w:webHidden/>
              </w:rPr>
              <w:t>8</w:t>
            </w:r>
            <w:r w:rsidR="0043067A">
              <w:rPr>
                <w:noProof/>
                <w:webHidden/>
              </w:rPr>
              <w:fldChar w:fldCharType="end"/>
            </w:r>
          </w:hyperlink>
        </w:p>
        <w:p w14:paraId="2419989F" w14:textId="6AD852D6" w:rsidR="0043067A" w:rsidRDefault="00000000" w:rsidP="0043067A">
          <w:pPr>
            <w:pStyle w:val="TDC2"/>
            <w:tabs>
              <w:tab w:val="right" w:leader="dot" w:pos="9678"/>
            </w:tabs>
            <w:rPr>
              <w:noProof/>
            </w:rPr>
          </w:pPr>
          <w:hyperlink w:anchor="_Toc508279628" w:history="1">
            <w:r w:rsidR="0043067A" w:rsidRPr="00C669D1">
              <w:rPr>
                <w:rStyle w:val="Hipervnculo"/>
                <w:rFonts w:cstheme="minorHAnsi"/>
                <w:noProof/>
              </w:rPr>
              <w:t>8. Reporte Analítico del Activo:</w:t>
            </w:r>
            <w:r w:rsidR="0043067A">
              <w:rPr>
                <w:noProof/>
                <w:webHidden/>
              </w:rPr>
              <w:tab/>
            </w:r>
            <w:r w:rsidR="0043067A">
              <w:rPr>
                <w:noProof/>
                <w:webHidden/>
              </w:rPr>
              <w:fldChar w:fldCharType="begin"/>
            </w:r>
            <w:r w:rsidR="0043067A">
              <w:rPr>
                <w:noProof/>
                <w:webHidden/>
              </w:rPr>
              <w:instrText xml:space="preserve"> PAGEREF _Toc508279628 \h </w:instrText>
            </w:r>
            <w:r w:rsidR="0043067A">
              <w:rPr>
                <w:noProof/>
                <w:webHidden/>
              </w:rPr>
            </w:r>
            <w:r w:rsidR="0043067A">
              <w:rPr>
                <w:noProof/>
                <w:webHidden/>
              </w:rPr>
              <w:fldChar w:fldCharType="separate"/>
            </w:r>
            <w:r w:rsidR="000D1A86">
              <w:rPr>
                <w:noProof/>
                <w:webHidden/>
              </w:rPr>
              <w:t>9</w:t>
            </w:r>
            <w:r w:rsidR="0043067A">
              <w:rPr>
                <w:noProof/>
                <w:webHidden/>
              </w:rPr>
              <w:fldChar w:fldCharType="end"/>
            </w:r>
          </w:hyperlink>
        </w:p>
        <w:p w14:paraId="0500CB61" w14:textId="710B6993" w:rsidR="0043067A" w:rsidRDefault="00000000" w:rsidP="0043067A">
          <w:pPr>
            <w:pStyle w:val="TDC2"/>
            <w:tabs>
              <w:tab w:val="right" w:leader="dot" w:pos="9678"/>
            </w:tabs>
            <w:rPr>
              <w:noProof/>
            </w:rPr>
          </w:pPr>
          <w:hyperlink w:anchor="_Toc508279629" w:history="1">
            <w:r w:rsidR="0043067A" w:rsidRPr="00C669D1">
              <w:rPr>
                <w:rStyle w:val="Hipervnculo"/>
                <w:rFonts w:cstheme="minorHAnsi"/>
                <w:noProof/>
              </w:rPr>
              <w:t>9. Fideicomisos, Mandatos y Análogos:</w:t>
            </w:r>
            <w:r w:rsidR="0043067A">
              <w:rPr>
                <w:noProof/>
                <w:webHidden/>
              </w:rPr>
              <w:tab/>
            </w:r>
            <w:r w:rsidR="0043067A">
              <w:rPr>
                <w:noProof/>
                <w:webHidden/>
              </w:rPr>
              <w:fldChar w:fldCharType="begin"/>
            </w:r>
            <w:r w:rsidR="0043067A">
              <w:rPr>
                <w:noProof/>
                <w:webHidden/>
              </w:rPr>
              <w:instrText xml:space="preserve"> PAGEREF _Toc508279629 \h </w:instrText>
            </w:r>
            <w:r w:rsidR="0043067A">
              <w:rPr>
                <w:noProof/>
                <w:webHidden/>
              </w:rPr>
            </w:r>
            <w:r w:rsidR="0043067A">
              <w:rPr>
                <w:noProof/>
                <w:webHidden/>
              </w:rPr>
              <w:fldChar w:fldCharType="separate"/>
            </w:r>
            <w:r w:rsidR="000D1A86">
              <w:rPr>
                <w:noProof/>
                <w:webHidden/>
              </w:rPr>
              <w:t>10</w:t>
            </w:r>
            <w:r w:rsidR="0043067A">
              <w:rPr>
                <w:noProof/>
                <w:webHidden/>
              </w:rPr>
              <w:fldChar w:fldCharType="end"/>
            </w:r>
          </w:hyperlink>
        </w:p>
        <w:p w14:paraId="0A8703E3" w14:textId="2B151984" w:rsidR="0043067A" w:rsidRDefault="00000000" w:rsidP="0043067A">
          <w:pPr>
            <w:pStyle w:val="TDC2"/>
            <w:tabs>
              <w:tab w:val="right" w:leader="dot" w:pos="9678"/>
            </w:tabs>
            <w:rPr>
              <w:noProof/>
            </w:rPr>
          </w:pPr>
          <w:hyperlink w:anchor="_Toc508279630" w:history="1">
            <w:r w:rsidR="0043067A" w:rsidRPr="00C669D1">
              <w:rPr>
                <w:rStyle w:val="Hipervnculo"/>
                <w:rFonts w:cstheme="minorHAnsi"/>
                <w:noProof/>
              </w:rPr>
              <w:t>10. Reporte de la Recaudación:</w:t>
            </w:r>
            <w:r w:rsidR="0043067A">
              <w:rPr>
                <w:noProof/>
                <w:webHidden/>
              </w:rPr>
              <w:tab/>
            </w:r>
            <w:r w:rsidR="0043067A">
              <w:rPr>
                <w:noProof/>
                <w:webHidden/>
              </w:rPr>
              <w:fldChar w:fldCharType="begin"/>
            </w:r>
            <w:r w:rsidR="0043067A">
              <w:rPr>
                <w:noProof/>
                <w:webHidden/>
              </w:rPr>
              <w:instrText xml:space="preserve"> PAGEREF _Toc508279630 \h </w:instrText>
            </w:r>
            <w:r w:rsidR="0043067A">
              <w:rPr>
                <w:noProof/>
                <w:webHidden/>
              </w:rPr>
            </w:r>
            <w:r w:rsidR="0043067A">
              <w:rPr>
                <w:noProof/>
                <w:webHidden/>
              </w:rPr>
              <w:fldChar w:fldCharType="separate"/>
            </w:r>
            <w:r w:rsidR="000D1A86">
              <w:rPr>
                <w:noProof/>
                <w:webHidden/>
              </w:rPr>
              <w:t>10</w:t>
            </w:r>
            <w:r w:rsidR="0043067A">
              <w:rPr>
                <w:noProof/>
                <w:webHidden/>
              </w:rPr>
              <w:fldChar w:fldCharType="end"/>
            </w:r>
          </w:hyperlink>
        </w:p>
        <w:p w14:paraId="78ACBF0D" w14:textId="56F234F8" w:rsidR="0043067A" w:rsidRDefault="00000000" w:rsidP="0043067A">
          <w:pPr>
            <w:pStyle w:val="TDC2"/>
            <w:tabs>
              <w:tab w:val="right" w:leader="dot" w:pos="9678"/>
            </w:tabs>
            <w:rPr>
              <w:noProof/>
            </w:rPr>
          </w:pPr>
          <w:hyperlink w:anchor="_Toc508279631" w:history="1">
            <w:r w:rsidR="0043067A" w:rsidRPr="00C669D1">
              <w:rPr>
                <w:rStyle w:val="Hipervnculo"/>
                <w:rFonts w:cstheme="minorHAnsi"/>
                <w:noProof/>
              </w:rPr>
              <w:t>11. Información sobre la Deuda y el Reporte Analítico de la Deuda:</w:t>
            </w:r>
            <w:r w:rsidR="0043067A">
              <w:rPr>
                <w:noProof/>
                <w:webHidden/>
              </w:rPr>
              <w:tab/>
            </w:r>
            <w:r w:rsidR="0043067A">
              <w:rPr>
                <w:noProof/>
                <w:webHidden/>
              </w:rPr>
              <w:fldChar w:fldCharType="begin"/>
            </w:r>
            <w:r w:rsidR="0043067A">
              <w:rPr>
                <w:noProof/>
                <w:webHidden/>
              </w:rPr>
              <w:instrText xml:space="preserve"> PAGEREF _Toc508279631 \h </w:instrText>
            </w:r>
            <w:r w:rsidR="0043067A">
              <w:rPr>
                <w:noProof/>
                <w:webHidden/>
              </w:rPr>
            </w:r>
            <w:r w:rsidR="0043067A">
              <w:rPr>
                <w:noProof/>
                <w:webHidden/>
              </w:rPr>
              <w:fldChar w:fldCharType="separate"/>
            </w:r>
            <w:r w:rsidR="000D1A86">
              <w:rPr>
                <w:noProof/>
                <w:webHidden/>
              </w:rPr>
              <w:t>10</w:t>
            </w:r>
            <w:r w:rsidR="0043067A">
              <w:rPr>
                <w:noProof/>
                <w:webHidden/>
              </w:rPr>
              <w:fldChar w:fldCharType="end"/>
            </w:r>
          </w:hyperlink>
        </w:p>
        <w:p w14:paraId="162A60A5" w14:textId="4828FB55" w:rsidR="0043067A" w:rsidRDefault="00000000" w:rsidP="0043067A">
          <w:pPr>
            <w:pStyle w:val="TDC2"/>
            <w:tabs>
              <w:tab w:val="right" w:leader="dot" w:pos="9678"/>
            </w:tabs>
            <w:rPr>
              <w:noProof/>
            </w:rPr>
          </w:pPr>
          <w:hyperlink w:anchor="_Toc508279632" w:history="1">
            <w:r w:rsidR="0043067A" w:rsidRPr="00C669D1">
              <w:rPr>
                <w:rStyle w:val="Hipervnculo"/>
                <w:rFonts w:cstheme="minorHAnsi"/>
                <w:noProof/>
              </w:rPr>
              <w:t>12. Calificaciones otorgadas:</w:t>
            </w:r>
            <w:r w:rsidR="0043067A">
              <w:rPr>
                <w:noProof/>
                <w:webHidden/>
              </w:rPr>
              <w:tab/>
            </w:r>
            <w:r w:rsidR="0043067A">
              <w:rPr>
                <w:noProof/>
                <w:webHidden/>
              </w:rPr>
              <w:fldChar w:fldCharType="begin"/>
            </w:r>
            <w:r w:rsidR="0043067A">
              <w:rPr>
                <w:noProof/>
                <w:webHidden/>
              </w:rPr>
              <w:instrText xml:space="preserve"> PAGEREF _Toc508279632 \h </w:instrText>
            </w:r>
            <w:r w:rsidR="0043067A">
              <w:rPr>
                <w:noProof/>
                <w:webHidden/>
              </w:rPr>
            </w:r>
            <w:r w:rsidR="0043067A">
              <w:rPr>
                <w:noProof/>
                <w:webHidden/>
              </w:rPr>
              <w:fldChar w:fldCharType="separate"/>
            </w:r>
            <w:r w:rsidR="000D1A86">
              <w:rPr>
                <w:noProof/>
                <w:webHidden/>
              </w:rPr>
              <w:t>11</w:t>
            </w:r>
            <w:r w:rsidR="0043067A">
              <w:rPr>
                <w:noProof/>
                <w:webHidden/>
              </w:rPr>
              <w:fldChar w:fldCharType="end"/>
            </w:r>
          </w:hyperlink>
        </w:p>
        <w:p w14:paraId="72CA446C" w14:textId="70F9F592" w:rsidR="0043067A" w:rsidRDefault="00000000" w:rsidP="0043067A">
          <w:pPr>
            <w:pStyle w:val="TDC2"/>
            <w:tabs>
              <w:tab w:val="right" w:leader="dot" w:pos="9678"/>
            </w:tabs>
            <w:rPr>
              <w:noProof/>
            </w:rPr>
          </w:pPr>
          <w:hyperlink w:anchor="_Toc508279633" w:history="1">
            <w:r w:rsidR="0043067A" w:rsidRPr="00C669D1">
              <w:rPr>
                <w:rStyle w:val="Hipervnculo"/>
                <w:rFonts w:cstheme="minorHAnsi"/>
                <w:noProof/>
              </w:rPr>
              <w:t>13. Proceso de Mejora:</w:t>
            </w:r>
            <w:r w:rsidR="0043067A">
              <w:rPr>
                <w:noProof/>
                <w:webHidden/>
              </w:rPr>
              <w:tab/>
            </w:r>
            <w:r w:rsidR="0043067A">
              <w:rPr>
                <w:noProof/>
                <w:webHidden/>
              </w:rPr>
              <w:fldChar w:fldCharType="begin"/>
            </w:r>
            <w:r w:rsidR="0043067A">
              <w:rPr>
                <w:noProof/>
                <w:webHidden/>
              </w:rPr>
              <w:instrText xml:space="preserve"> PAGEREF _Toc508279633 \h </w:instrText>
            </w:r>
            <w:r w:rsidR="0043067A">
              <w:rPr>
                <w:noProof/>
                <w:webHidden/>
              </w:rPr>
            </w:r>
            <w:r w:rsidR="0043067A">
              <w:rPr>
                <w:noProof/>
                <w:webHidden/>
              </w:rPr>
              <w:fldChar w:fldCharType="separate"/>
            </w:r>
            <w:r w:rsidR="000D1A86">
              <w:rPr>
                <w:noProof/>
                <w:webHidden/>
              </w:rPr>
              <w:t>11</w:t>
            </w:r>
            <w:r w:rsidR="0043067A">
              <w:rPr>
                <w:noProof/>
                <w:webHidden/>
              </w:rPr>
              <w:fldChar w:fldCharType="end"/>
            </w:r>
          </w:hyperlink>
        </w:p>
        <w:p w14:paraId="54AFE310" w14:textId="2A283A47" w:rsidR="0043067A" w:rsidRDefault="00000000" w:rsidP="0043067A">
          <w:pPr>
            <w:pStyle w:val="TDC2"/>
            <w:tabs>
              <w:tab w:val="right" w:leader="dot" w:pos="9678"/>
            </w:tabs>
            <w:rPr>
              <w:noProof/>
            </w:rPr>
          </w:pPr>
          <w:hyperlink w:anchor="_Toc508279634" w:history="1">
            <w:r w:rsidR="0043067A" w:rsidRPr="00C669D1">
              <w:rPr>
                <w:rStyle w:val="Hipervnculo"/>
                <w:rFonts w:cstheme="minorHAnsi"/>
                <w:noProof/>
              </w:rPr>
              <w:t>14. Información por Segmentos:</w:t>
            </w:r>
            <w:r w:rsidR="0043067A">
              <w:rPr>
                <w:noProof/>
                <w:webHidden/>
              </w:rPr>
              <w:tab/>
            </w:r>
            <w:r w:rsidR="0043067A">
              <w:rPr>
                <w:noProof/>
                <w:webHidden/>
              </w:rPr>
              <w:fldChar w:fldCharType="begin"/>
            </w:r>
            <w:r w:rsidR="0043067A">
              <w:rPr>
                <w:noProof/>
                <w:webHidden/>
              </w:rPr>
              <w:instrText xml:space="preserve"> PAGEREF _Toc508279634 \h </w:instrText>
            </w:r>
            <w:r w:rsidR="0043067A">
              <w:rPr>
                <w:noProof/>
                <w:webHidden/>
              </w:rPr>
            </w:r>
            <w:r w:rsidR="0043067A">
              <w:rPr>
                <w:noProof/>
                <w:webHidden/>
              </w:rPr>
              <w:fldChar w:fldCharType="separate"/>
            </w:r>
            <w:r w:rsidR="000D1A86">
              <w:rPr>
                <w:noProof/>
                <w:webHidden/>
              </w:rPr>
              <w:t>11</w:t>
            </w:r>
            <w:r w:rsidR="0043067A">
              <w:rPr>
                <w:noProof/>
                <w:webHidden/>
              </w:rPr>
              <w:fldChar w:fldCharType="end"/>
            </w:r>
          </w:hyperlink>
        </w:p>
        <w:p w14:paraId="7AA6B227" w14:textId="0166AE3E" w:rsidR="0043067A" w:rsidRDefault="00000000" w:rsidP="0043067A">
          <w:pPr>
            <w:pStyle w:val="TDC2"/>
            <w:tabs>
              <w:tab w:val="right" w:leader="dot" w:pos="9678"/>
            </w:tabs>
            <w:rPr>
              <w:noProof/>
            </w:rPr>
          </w:pPr>
          <w:hyperlink w:anchor="_Toc508279635" w:history="1">
            <w:r w:rsidR="0043067A" w:rsidRPr="00C669D1">
              <w:rPr>
                <w:rStyle w:val="Hipervnculo"/>
                <w:rFonts w:cstheme="minorHAnsi"/>
                <w:noProof/>
              </w:rPr>
              <w:t>15. Eventos Posteriores al Cierre:</w:t>
            </w:r>
            <w:r w:rsidR="0043067A">
              <w:rPr>
                <w:noProof/>
                <w:webHidden/>
              </w:rPr>
              <w:tab/>
            </w:r>
            <w:r w:rsidR="0043067A">
              <w:rPr>
                <w:noProof/>
                <w:webHidden/>
              </w:rPr>
              <w:fldChar w:fldCharType="begin"/>
            </w:r>
            <w:r w:rsidR="0043067A">
              <w:rPr>
                <w:noProof/>
                <w:webHidden/>
              </w:rPr>
              <w:instrText xml:space="preserve"> PAGEREF _Toc508279635 \h </w:instrText>
            </w:r>
            <w:r w:rsidR="0043067A">
              <w:rPr>
                <w:noProof/>
                <w:webHidden/>
              </w:rPr>
            </w:r>
            <w:r w:rsidR="0043067A">
              <w:rPr>
                <w:noProof/>
                <w:webHidden/>
              </w:rPr>
              <w:fldChar w:fldCharType="separate"/>
            </w:r>
            <w:r w:rsidR="000D1A86">
              <w:rPr>
                <w:noProof/>
                <w:webHidden/>
              </w:rPr>
              <w:t>12</w:t>
            </w:r>
            <w:r w:rsidR="0043067A">
              <w:rPr>
                <w:noProof/>
                <w:webHidden/>
              </w:rPr>
              <w:fldChar w:fldCharType="end"/>
            </w:r>
          </w:hyperlink>
        </w:p>
        <w:p w14:paraId="680D7E19" w14:textId="713A0581" w:rsidR="0043067A" w:rsidRDefault="00000000" w:rsidP="0043067A">
          <w:pPr>
            <w:pStyle w:val="TDC2"/>
            <w:tabs>
              <w:tab w:val="right" w:leader="dot" w:pos="9678"/>
            </w:tabs>
            <w:rPr>
              <w:noProof/>
            </w:rPr>
          </w:pPr>
          <w:hyperlink w:anchor="_Toc508279636" w:history="1">
            <w:r w:rsidR="0043067A" w:rsidRPr="00C669D1">
              <w:rPr>
                <w:rStyle w:val="Hipervnculo"/>
                <w:rFonts w:cstheme="minorHAnsi"/>
                <w:noProof/>
              </w:rPr>
              <w:t>16. Partes Relacionadas:</w:t>
            </w:r>
            <w:r w:rsidR="0043067A">
              <w:rPr>
                <w:noProof/>
                <w:webHidden/>
              </w:rPr>
              <w:tab/>
            </w:r>
            <w:r w:rsidR="0043067A">
              <w:rPr>
                <w:noProof/>
                <w:webHidden/>
              </w:rPr>
              <w:fldChar w:fldCharType="begin"/>
            </w:r>
            <w:r w:rsidR="0043067A">
              <w:rPr>
                <w:noProof/>
                <w:webHidden/>
              </w:rPr>
              <w:instrText xml:space="preserve"> PAGEREF _Toc508279636 \h </w:instrText>
            </w:r>
            <w:r w:rsidR="0043067A">
              <w:rPr>
                <w:noProof/>
                <w:webHidden/>
              </w:rPr>
            </w:r>
            <w:r w:rsidR="0043067A">
              <w:rPr>
                <w:noProof/>
                <w:webHidden/>
              </w:rPr>
              <w:fldChar w:fldCharType="separate"/>
            </w:r>
            <w:r w:rsidR="000D1A86">
              <w:rPr>
                <w:noProof/>
                <w:webHidden/>
              </w:rPr>
              <w:t>12</w:t>
            </w:r>
            <w:r w:rsidR="0043067A">
              <w:rPr>
                <w:noProof/>
                <w:webHidden/>
              </w:rPr>
              <w:fldChar w:fldCharType="end"/>
            </w:r>
          </w:hyperlink>
        </w:p>
        <w:p w14:paraId="68AB6FB4" w14:textId="38DC353C" w:rsidR="0043067A" w:rsidRDefault="00000000" w:rsidP="0043067A">
          <w:pPr>
            <w:pStyle w:val="TDC2"/>
            <w:tabs>
              <w:tab w:val="right" w:leader="dot" w:pos="9678"/>
            </w:tabs>
            <w:rPr>
              <w:noProof/>
            </w:rPr>
          </w:pPr>
          <w:hyperlink w:anchor="_Toc508279637" w:history="1">
            <w:r w:rsidR="0043067A" w:rsidRPr="00C669D1">
              <w:rPr>
                <w:rStyle w:val="Hipervnculo"/>
                <w:rFonts w:cstheme="minorHAnsi"/>
                <w:noProof/>
              </w:rPr>
              <w:t>17. Responsabilidad Sobre la Presentación Razonable de la Información Contable:</w:t>
            </w:r>
            <w:r w:rsidR="0043067A">
              <w:rPr>
                <w:noProof/>
                <w:webHidden/>
              </w:rPr>
              <w:tab/>
            </w:r>
            <w:r w:rsidR="0043067A">
              <w:rPr>
                <w:noProof/>
                <w:webHidden/>
              </w:rPr>
              <w:fldChar w:fldCharType="begin"/>
            </w:r>
            <w:r w:rsidR="0043067A">
              <w:rPr>
                <w:noProof/>
                <w:webHidden/>
              </w:rPr>
              <w:instrText xml:space="preserve"> PAGEREF _Toc508279637 \h </w:instrText>
            </w:r>
            <w:r w:rsidR="0043067A">
              <w:rPr>
                <w:noProof/>
                <w:webHidden/>
              </w:rPr>
            </w:r>
            <w:r w:rsidR="0043067A">
              <w:rPr>
                <w:noProof/>
                <w:webHidden/>
              </w:rPr>
              <w:fldChar w:fldCharType="separate"/>
            </w:r>
            <w:r w:rsidR="000D1A86">
              <w:rPr>
                <w:noProof/>
                <w:webHidden/>
              </w:rPr>
              <w:t>12</w:t>
            </w:r>
            <w:r w:rsidR="0043067A">
              <w:rPr>
                <w:noProof/>
                <w:webHidden/>
              </w:rPr>
              <w:fldChar w:fldCharType="end"/>
            </w:r>
          </w:hyperlink>
        </w:p>
        <w:p w14:paraId="13E93871" w14:textId="77777777" w:rsidR="0043067A" w:rsidRDefault="0043067A" w:rsidP="0043067A">
          <w:r>
            <w:rPr>
              <w:b/>
              <w:bCs/>
              <w:lang w:val="es-ES"/>
            </w:rPr>
            <w:lastRenderedPageBreak/>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508279621"/>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panorama Económico y Financiero:</w:t>
      </w:r>
      <w:bookmarkEnd w:id="2"/>
    </w:p>
    <w:p w14:paraId="423F8FC5" w14:textId="71FA3880"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43067A">
        <w:rPr>
          <w:rFonts w:cs="Calibri"/>
        </w:rPr>
        <w:t xml:space="preserve">cuenta con un Subsidio Municipal </w:t>
      </w:r>
      <w:r w:rsidR="00DF3883">
        <w:rPr>
          <w:rFonts w:cs="Calibri"/>
        </w:rPr>
        <w:t xml:space="preserve">total </w:t>
      </w:r>
      <w:r>
        <w:rPr>
          <w:rFonts w:cs="Calibri"/>
        </w:rPr>
        <w:t>para el ejercicio 202</w:t>
      </w:r>
      <w:r w:rsidR="008C616D">
        <w:rPr>
          <w:rFonts w:cs="Calibri"/>
        </w:rPr>
        <w:t>3</w:t>
      </w:r>
      <w:r>
        <w:rPr>
          <w:rFonts w:cs="Calibri"/>
        </w:rPr>
        <w:t xml:space="preserve"> </w:t>
      </w:r>
      <w:r w:rsidR="0043067A" w:rsidRPr="00346752">
        <w:rPr>
          <w:rFonts w:cs="Calibri"/>
        </w:rPr>
        <w:t>autorizado de $</w:t>
      </w:r>
      <w:r w:rsidR="008C616D">
        <w:rPr>
          <w:rFonts w:cs="Calibri"/>
        </w:rPr>
        <w:t>7</w:t>
      </w:r>
      <w:r w:rsidR="0043067A" w:rsidRPr="00346752">
        <w:rPr>
          <w:rFonts w:cs="Calibri"/>
        </w:rPr>
        <w:t>,</w:t>
      </w:r>
      <w:r>
        <w:rPr>
          <w:rFonts w:cs="Calibri"/>
        </w:rPr>
        <w:t>000</w:t>
      </w:r>
      <w:r w:rsidR="0043067A" w:rsidRPr="00346752">
        <w:rPr>
          <w:rFonts w:cs="Calibri"/>
        </w:rPr>
        <w:t>,</w:t>
      </w:r>
      <w:r>
        <w:rPr>
          <w:rFonts w:cs="Calibri"/>
        </w:rPr>
        <w:t>0</w:t>
      </w:r>
      <w:r w:rsidR="0043067A" w:rsidRPr="00346752">
        <w:rPr>
          <w:rFonts w:cs="Calibri"/>
        </w:rPr>
        <w:t>00.00 (</w:t>
      </w:r>
      <w:r w:rsidR="008C616D">
        <w:rPr>
          <w:rFonts w:cs="Calibri"/>
        </w:rPr>
        <w:t>Siete</w:t>
      </w:r>
      <w:r w:rsidR="0043067A" w:rsidRPr="00346752">
        <w:rPr>
          <w:rFonts w:cs="Calibri"/>
        </w:rPr>
        <w:t xml:space="preserve"> millones </w:t>
      </w:r>
      <w:r>
        <w:rPr>
          <w:rFonts w:cs="Calibri"/>
        </w:rPr>
        <w:t>de</w:t>
      </w:r>
      <w:r w:rsidR="0043067A" w:rsidRPr="00346752">
        <w:rPr>
          <w:rFonts w:cs="Calibri"/>
        </w:rPr>
        <w:t xml:space="preserve"> pesos 00/100M.N.)</w:t>
      </w:r>
      <w:r w:rsidR="00DF3883">
        <w:rPr>
          <w:rFonts w:cs="Calibri"/>
        </w:rPr>
        <w:t>; subsidio que fue realizado en dos ministraciones mediante transferencia electrónica.</w:t>
      </w:r>
    </w:p>
    <w:p w14:paraId="1B7B61EB" w14:textId="77777777" w:rsidR="0043067A" w:rsidRDefault="0043067A" w:rsidP="0043067A">
      <w:pPr>
        <w:tabs>
          <w:tab w:val="left" w:leader="underscore" w:pos="9639"/>
        </w:tabs>
        <w:spacing w:after="0" w:line="240" w:lineRule="auto"/>
        <w:jc w:val="both"/>
        <w:rPr>
          <w:rFonts w:cs="Calibri"/>
        </w:rPr>
      </w:pPr>
    </w:p>
    <w:p w14:paraId="025F9010" w14:textId="6BA1DF97" w:rsidR="00DF3883" w:rsidRPr="00DF3883" w:rsidRDefault="0043067A" w:rsidP="00DF3883">
      <w:pPr>
        <w:tabs>
          <w:tab w:val="left" w:leader="underscore" w:pos="9639"/>
        </w:tabs>
        <w:spacing w:after="0" w:line="240" w:lineRule="auto"/>
        <w:jc w:val="both"/>
        <w:rPr>
          <w:rFonts w:asciiTheme="majorHAnsi" w:hAnsiTheme="majorHAnsi" w:cstheme="majorHAnsi"/>
        </w:rPr>
      </w:pPr>
      <w:r w:rsidRPr="00DF3883">
        <w:rPr>
          <w:rFonts w:asciiTheme="majorHAnsi" w:hAnsiTheme="majorHAnsi" w:cstheme="majorHAnsi"/>
        </w:rPr>
        <w:t>La primera transferencia</w:t>
      </w:r>
      <w:r w:rsidR="00DF3883" w:rsidRPr="00DF3883">
        <w:rPr>
          <w:rFonts w:asciiTheme="majorHAnsi" w:hAnsiTheme="majorHAnsi" w:cstheme="majorHAnsi"/>
        </w:rPr>
        <w:t xml:space="preserve"> fue el </w:t>
      </w:r>
      <w:r w:rsidR="008C616D" w:rsidRPr="00DF3883">
        <w:rPr>
          <w:rFonts w:asciiTheme="majorHAnsi" w:hAnsiTheme="majorHAnsi" w:cstheme="majorHAnsi"/>
        </w:rPr>
        <w:t>2</w:t>
      </w:r>
      <w:r w:rsidR="00CD6780" w:rsidRPr="00DF3883">
        <w:rPr>
          <w:rFonts w:asciiTheme="majorHAnsi" w:hAnsiTheme="majorHAnsi" w:cstheme="majorHAnsi"/>
        </w:rPr>
        <w:t>7</w:t>
      </w:r>
      <w:r w:rsidRPr="00DF3883">
        <w:rPr>
          <w:rFonts w:asciiTheme="majorHAnsi" w:hAnsiTheme="majorHAnsi" w:cstheme="majorHAnsi"/>
        </w:rPr>
        <w:t xml:space="preserve"> de </w:t>
      </w:r>
      <w:r w:rsidR="008C616D" w:rsidRPr="00DF3883">
        <w:rPr>
          <w:rFonts w:asciiTheme="majorHAnsi" w:hAnsiTheme="majorHAnsi" w:cstheme="majorHAnsi"/>
        </w:rPr>
        <w:t>enero</w:t>
      </w:r>
      <w:r w:rsidR="00EB43E2" w:rsidRPr="00DF3883">
        <w:rPr>
          <w:rFonts w:asciiTheme="majorHAnsi" w:hAnsiTheme="majorHAnsi" w:cstheme="majorHAnsi"/>
        </w:rPr>
        <w:t xml:space="preserve"> </w:t>
      </w:r>
      <w:r w:rsidRPr="00DF3883">
        <w:rPr>
          <w:rFonts w:asciiTheme="majorHAnsi" w:hAnsiTheme="majorHAnsi" w:cstheme="majorHAnsi"/>
        </w:rPr>
        <w:t>de 202</w:t>
      </w:r>
      <w:r w:rsidR="008C616D" w:rsidRPr="00DF3883">
        <w:rPr>
          <w:rFonts w:asciiTheme="majorHAnsi" w:hAnsiTheme="majorHAnsi" w:cstheme="majorHAnsi"/>
        </w:rPr>
        <w:t>3</w:t>
      </w:r>
      <w:r w:rsidRPr="00DF3883">
        <w:rPr>
          <w:rFonts w:asciiTheme="majorHAnsi" w:hAnsiTheme="majorHAnsi" w:cstheme="majorHAnsi"/>
        </w:rPr>
        <w:t xml:space="preserve"> por un importe de $</w:t>
      </w:r>
      <w:r w:rsidR="00EB43E2" w:rsidRPr="00DF3883">
        <w:rPr>
          <w:rFonts w:asciiTheme="majorHAnsi" w:hAnsiTheme="majorHAnsi" w:cstheme="majorHAnsi"/>
        </w:rPr>
        <w:t>3,</w:t>
      </w:r>
      <w:r w:rsidR="008C616D" w:rsidRPr="00DF3883">
        <w:rPr>
          <w:rFonts w:asciiTheme="majorHAnsi" w:hAnsiTheme="majorHAnsi" w:cstheme="majorHAnsi"/>
        </w:rPr>
        <w:t>500</w:t>
      </w:r>
      <w:r w:rsidR="00EB43E2" w:rsidRPr="00DF3883">
        <w:rPr>
          <w:rFonts w:asciiTheme="majorHAnsi" w:hAnsiTheme="majorHAnsi" w:cstheme="majorHAnsi"/>
        </w:rPr>
        <w:t>,000.00</w:t>
      </w:r>
      <w:r w:rsidRPr="00DF3883">
        <w:rPr>
          <w:rFonts w:asciiTheme="majorHAnsi" w:hAnsiTheme="majorHAnsi" w:cstheme="majorHAnsi"/>
        </w:rPr>
        <w:t xml:space="preserve"> (</w:t>
      </w:r>
      <w:r w:rsidR="00EB43E2" w:rsidRPr="00DF3883">
        <w:rPr>
          <w:rFonts w:asciiTheme="majorHAnsi" w:hAnsiTheme="majorHAnsi" w:cstheme="majorHAnsi"/>
        </w:rPr>
        <w:t xml:space="preserve">Tres </w:t>
      </w:r>
      <w:r w:rsidR="008C616D" w:rsidRPr="00DF3883">
        <w:rPr>
          <w:rFonts w:asciiTheme="majorHAnsi" w:hAnsiTheme="majorHAnsi" w:cstheme="majorHAnsi"/>
        </w:rPr>
        <w:t>millones quinientos mil pesos</w:t>
      </w:r>
      <w:r w:rsidRPr="00DF3883">
        <w:rPr>
          <w:rFonts w:asciiTheme="majorHAnsi" w:hAnsiTheme="majorHAnsi" w:cstheme="majorHAnsi"/>
        </w:rPr>
        <w:t xml:space="preserve"> 00/100 M.N.</w:t>
      </w:r>
      <w:r w:rsidR="008C616D" w:rsidRPr="00DF3883">
        <w:rPr>
          <w:rFonts w:asciiTheme="majorHAnsi" w:hAnsiTheme="majorHAnsi" w:cstheme="majorHAnsi"/>
        </w:rPr>
        <w:t>)</w:t>
      </w:r>
      <w:r w:rsidR="00DF3883" w:rsidRPr="00DF3883">
        <w:rPr>
          <w:rFonts w:asciiTheme="majorHAnsi" w:hAnsiTheme="majorHAnsi" w:cstheme="majorHAnsi"/>
        </w:rPr>
        <w:t>; la segunda se reali</w:t>
      </w:r>
      <w:r w:rsidR="005E423B">
        <w:rPr>
          <w:rFonts w:asciiTheme="majorHAnsi" w:hAnsiTheme="majorHAnsi" w:cstheme="majorHAnsi"/>
        </w:rPr>
        <w:t>zó</w:t>
      </w:r>
      <w:r w:rsidR="00DF3883" w:rsidRPr="00DF3883">
        <w:rPr>
          <w:rFonts w:asciiTheme="majorHAnsi" w:hAnsiTheme="majorHAnsi" w:cstheme="majorHAnsi"/>
        </w:rPr>
        <w:t xml:space="preserve"> el día 28 de abril de 2023 mediante transferencia electrónica, para la cual se emitió el Comprobante fiscal digita (CFDI) folio 4 serie IMPS y Folio Fiscal 340504D8-2943-4FD8-888D-6CF6C702F396 de fecha 04 de abril de 2023 por la cantidad de $3,500,000.00 (tres millones quinientos mil pesos 00/100MN).  </w:t>
      </w:r>
    </w:p>
    <w:p w14:paraId="72511A93" w14:textId="77777777" w:rsidR="00DF3883" w:rsidRDefault="00DF3883" w:rsidP="0043067A">
      <w:pPr>
        <w:tabs>
          <w:tab w:val="left" w:leader="underscore" w:pos="9639"/>
        </w:tabs>
        <w:spacing w:after="0" w:line="240" w:lineRule="auto"/>
        <w:jc w:val="both"/>
        <w:rPr>
          <w:rFonts w:cs="Calibri"/>
        </w:rPr>
      </w:pPr>
    </w:p>
    <w:p w14:paraId="2E63F19B" w14:textId="6739E686" w:rsidR="0043067A" w:rsidRPr="00BC7ACB" w:rsidRDefault="00DF3883" w:rsidP="0043067A">
      <w:pPr>
        <w:tabs>
          <w:tab w:val="left" w:leader="underscore" w:pos="9639"/>
        </w:tabs>
        <w:spacing w:after="0" w:line="240" w:lineRule="auto"/>
        <w:jc w:val="both"/>
        <w:rPr>
          <w:rFonts w:cs="Calibri"/>
        </w:rPr>
      </w:pPr>
      <w:r>
        <w:rPr>
          <w:rFonts w:cs="Calibri"/>
        </w:rPr>
        <w:t>Dicho subsidio está destinado</w:t>
      </w:r>
      <w:r w:rsidR="0043067A" w:rsidRPr="007716F0">
        <w:rPr>
          <w:rFonts w:cs="Calibri"/>
        </w:rPr>
        <w:t xml:space="preserve">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w:t>
      </w:r>
      <w:r w:rsidR="00C543AC">
        <w:rPr>
          <w:rFonts w:cs="Calibri"/>
        </w:rPr>
        <w:t>3</w:t>
      </w:r>
      <w:r w:rsidR="00B95F61">
        <w:rPr>
          <w:rFonts w:cs="Calibri"/>
        </w:rPr>
        <w:t>.</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508279623"/>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4E4F9E61" w14:textId="6EFFC111" w:rsidR="0043067A"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49EA2C8" w14:textId="34D7CB5E" w:rsidR="00B508ED" w:rsidRDefault="00B508ED" w:rsidP="0043067A">
      <w:pPr>
        <w:tabs>
          <w:tab w:val="left" w:leader="underscore" w:pos="9639"/>
        </w:tabs>
        <w:spacing w:after="0" w:line="240" w:lineRule="auto"/>
        <w:jc w:val="both"/>
        <w:rPr>
          <w:rFonts w:cs="Calibri"/>
        </w:rPr>
      </w:pPr>
    </w:p>
    <w:p w14:paraId="0E6F10EF" w14:textId="4106BF86" w:rsidR="00B508ED" w:rsidRPr="00B508ED" w:rsidRDefault="00B508ED" w:rsidP="00B508ED">
      <w:pPr>
        <w:tabs>
          <w:tab w:val="left" w:leader="underscore" w:pos="9639"/>
        </w:tabs>
        <w:spacing w:after="0" w:line="240" w:lineRule="auto"/>
        <w:jc w:val="both"/>
        <w:rPr>
          <w:rFonts w:cs="Calibri"/>
        </w:rPr>
      </w:pPr>
      <w:r>
        <w:rPr>
          <w:rFonts w:cs="Calibri"/>
        </w:rPr>
        <w:t>C</w:t>
      </w:r>
      <w:proofErr w:type="spellStart"/>
      <w:r w:rsidRPr="00B508ED">
        <w:rPr>
          <w:rFonts w:cs="Calibri"/>
          <w:lang w:val="es-ES"/>
        </w:rPr>
        <w:t>on</w:t>
      </w:r>
      <w:proofErr w:type="spellEnd"/>
      <w:r w:rsidR="00404D29">
        <w:rPr>
          <w:rFonts w:cs="Calibri"/>
          <w:lang w:val="es-ES"/>
        </w:rPr>
        <w:t xml:space="preserve"> </w:t>
      </w:r>
      <w:r w:rsidRPr="00B508ED">
        <w:rPr>
          <w:rFonts w:cs="Calibri"/>
          <w:lang w:val="es-ES"/>
        </w:rPr>
        <w:t>fundamento en el artículo 8 Fracción III del Reglamento del Instituto Municipal de Planeación del Municipio de Salamanca, Guanajuato, mediante OFICIO NUMERO. - DPM/106/2021</w:t>
      </w:r>
      <w:r>
        <w:rPr>
          <w:rFonts w:cs="Calibri"/>
          <w:lang w:val="es-ES"/>
        </w:rPr>
        <w:t>;</w:t>
      </w:r>
      <w:r w:rsidR="00E87F4F">
        <w:rPr>
          <w:rFonts w:cs="Calibri"/>
          <w:lang w:val="es-ES"/>
        </w:rPr>
        <w:t xml:space="preserve"> el </w:t>
      </w:r>
      <w:proofErr w:type="gramStart"/>
      <w:r w:rsidR="00E87F4F">
        <w:rPr>
          <w:rFonts w:cs="Calibri"/>
          <w:lang w:val="es-ES"/>
        </w:rPr>
        <w:t>Presidente</w:t>
      </w:r>
      <w:proofErr w:type="gramEnd"/>
      <w:r w:rsidR="00E87F4F">
        <w:rPr>
          <w:rFonts w:cs="Calibri"/>
          <w:lang w:val="es-ES"/>
        </w:rPr>
        <w:t xml:space="preserve"> Municipal de Salamanca, Guanajuato; n</w:t>
      </w:r>
      <w:r w:rsidRPr="00B508ED">
        <w:rPr>
          <w:rFonts w:cs="Calibri"/>
          <w:lang w:val="es-ES"/>
        </w:rPr>
        <w:t>otifica al H. Ayuntamiento la designación de</w:t>
      </w:r>
      <w:r w:rsidR="00E87F4F">
        <w:rPr>
          <w:rFonts w:cs="Calibri"/>
          <w:lang w:val="es-ES"/>
        </w:rPr>
        <w:t>l</w:t>
      </w:r>
      <w:r w:rsidRPr="00B508ED">
        <w:rPr>
          <w:rFonts w:cs="Calibri"/>
          <w:lang w:val="es-ES"/>
        </w:rPr>
        <w:t xml:space="preserve"> Director</w:t>
      </w:r>
      <w:r>
        <w:rPr>
          <w:rFonts w:cs="Calibri"/>
          <w:lang w:val="es-ES"/>
        </w:rPr>
        <w:t xml:space="preserve"> </w:t>
      </w:r>
      <w:r w:rsidRPr="00B508ED">
        <w:rPr>
          <w:rFonts w:cs="Calibri"/>
          <w:lang w:val="es-ES"/>
        </w:rPr>
        <w:t>General del Instituto Municipal de Planeación</w:t>
      </w:r>
      <w:r w:rsidR="00E87F4F">
        <w:rPr>
          <w:rFonts w:cs="Calibri"/>
          <w:lang w:val="es-ES"/>
        </w:rPr>
        <w:t xml:space="preserve"> Del Municipio de Salamanca, Guanajuato.</w:t>
      </w:r>
    </w:p>
    <w:p w14:paraId="55A1A086" w14:textId="77777777" w:rsidR="00B508ED" w:rsidRPr="00E74967" w:rsidRDefault="00B508ED" w:rsidP="0043067A">
      <w:pPr>
        <w:tabs>
          <w:tab w:val="left" w:leader="underscore" w:pos="9639"/>
        </w:tabs>
        <w:spacing w:after="0" w:line="240" w:lineRule="auto"/>
        <w:jc w:val="both"/>
        <w:rPr>
          <w:rFonts w:cs="Calibri"/>
        </w:rPr>
      </w:pPr>
    </w:p>
    <w:p w14:paraId="2E8C8AEB" w14:textId="66AC6317" w:rsidR="00B508ED" w:rsidRPr="00B508ED" w:rsidRDefault="00B508ED" w:rsidP="00B508ED">
      <w:pPr>
        <w:tabs>
          <w:tab w:val="left" w:leader="underscore" w:pos="9639"/>
        </w:tabs>
        <w:spacing w:after="0" w:line="240" w:lineRule="auto"/>
        <w:jc w:val="both"/>
        <w:rPr>
          <w:rFonts w:cs="Calibri"/>
        </w:rPr>
      </w:pPr>
      <w:r w:rsidRPr="00B508ED">
        <w:rPr>
          <w:rFonts w:cs="Calibri"/>
          <w:lang w:val="es-ES"/>
        </w:rPr>
        <w:lastRenderedPageBreak/>
        <w:t xml:space="preserve">El día 4 del mes de </w:t>
      </w:r>
      <w:r w:rsidR="00E87F4F">
        <w:rPr>
          <w:rFonts w:cs="Calibri"/>
          <w:lang w:val="es-ES"/>
        </w:rPr>
        <w:t>m</w:t>
      </w:r>
      <w:r w:rsidRPr="00B508ED">
        <w:rPr>
          <w:rFonts w:cs="Calibri"/>
          <w:lang w:val="es-ES"/>
        </w:rPr>
        <w:t>arzo del año 2022</w:t>
      </w:r>
      <w:r w:rsidR="00E87F4F" w:rsidRPr="00E87F4F">
        <w:rPr>
          <w:rFonts w:ascii="Arial" w:eastAsia="Calibri" w:hAnsi="Arial" w:cs="Arial"/>
          <w:color w:val="000000" w:themeColor="text1"/>
          <w:kern w:val="24"/>
          <w:sz w:val="40"/>
          <w:szCs w:val="40"/>
          <w:lang w:val="es-ES"/>
        </w:rPr>
        <w:t xml:space="preserve"> </w:t>
      </w:r>
      <w:r w:rsidR="00E87F4F">
        <w:rPr>
          <w:rFonts w:cs="Calibri"/>
          <w:lang w:val="es-ES"/>
        </w:rPr>
        <w:t>s</w:t>
      </w:r>
      <w:r w:rsidR="00E87F4F" w:rsidRPr="00E87F4F">
        <w:rPr>
          <w:rFonts w:cs="Calibri"/>
          <w:lang w:val="es-ES"/>
        </w:rPr>
        <w:t>e lleva a cabo la SESIÓN DE INSTALACIÓN DEL CONSEJO DIRECTIVO del Instituto Municipal de Planeación del Municipio de Salamanca</w:t>
      </w: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Pr="00E87F4F" w:rsidRDefault="00694AFE"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508279624"/>
      <w:r w:rsidRPr="000C3365">
        <w:rPr>
          <w:rFonts w:asciiTheme="minorHAnsi" w:hAnsiTheme="minorHAnsi" w:cstheme="minorHAnsi"/>
          <w:b/>
          <w:color w:val="auto"/>
          <w:sz w:val="22"/>
        </w:rPr>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lastRenderedPageBreak/>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Pr="00020622" w:rsidRDefault="00020622"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w:t>
      </w:r>
      <w:r w:rsidR="000623E4">
        <w:rPr>
          <w:rFonts w:cs="Calibri"/>
        </w:rPr>
        <w:t>.</w:t>
      </w:r>
    </w:p>
    <w:p w14:paraId="0A4E92BC" w14:textId="6CC28BC9" w:rsidR="0043067A" w:rsidRPr="00E74967" w:rsidRDefault="0043067A" w:rsidP="0043067A">
      <w:pPr>
        <w:tabs>
          <w:tab w:val="left" w:leader="underscore" w:pos="9639"/>
        </w:tabs>
        <w:spacing w:after="0" w:line="240" w:lineRule="auto"/>
        <w:jc w:val="both"/>
        <w:rPr>
          <w:rFonts w:cs="Calibri"/>
        </w:rPr>
      </w:pPr>
      <w:r>
        <w:rPr>
          <w:rFonts w:cs="Calibri"/>
        </w:rPr>
        <w:t xml:space="preserve">Enero a </w:t>
      </w:r>
      <w:r w:rsidR="00A62191">
        <w:rPr>
          <w:rFonts w:cs="Calibri"/>
        </w:rPr>
        <w:t>d</w:t>
      </w:r>
      <w:r>
        <w:rPr>
          <w:rFonts w:cs="Calibri"/>
        </w:rPr>
        <w:t>iciembre de 202</w:t>
      </w:r>
      <w:r w:rsidR="00A62191">
        <w:rPr>
          <w:rFonts w:cs="Calibri"/>
        </w:rPr>
        <w:t>3</w:t>
      </w:r>
      <w:r>
        <w:rPr>
          <w:rFonts w:cs="Calibri"/>
        </w:rPr>
        <w:t>.</w:t>
      </w:r>
    </w:p>
    <w:p w14:paraId="035FEAD3" w14:textId="77777777" w:rsidR="0043067A" w:rsidRPr="00E74967" w:rsidRDefault="0043067A" w:rsidP="0043067A">
      <w:pPr>
        <w:tabs>
          <w:tab w:val="left" w:leader="underscore" w:pos="9639"/>
        </w:tabs>
        <w:spacing w:after="0" w:line="240" w:lineRule="auto"/>
        <w:jc w:val="both"/>
        <w:rPr>
          <w:rFonts w:cs="Calibri"/>
        </w:rPr>
      </w:pPr>
    </w:p>
    <w:p w14:paraId="11C060CB" w14:textId="5795C63C"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CD6887">
        <w:rPr>
          <w:rFonts w:cs="Calibri"/>
        </w:rPr>
        <w:t>.</w:t>
      </w:r>
    </w:p>
    <w:p w14:paraId="1C4E11CE" w14:textId="10CFC65C" w:rsidR="0043067A" w:rsidRPr="00E74967" w:rsidRDefault="006C088D"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ante la Secretaría de Hacienda y crédito Público en una </w:t>
      </w:r>
      <w:r w:rsidR="0043067A">
        <w:rPr>
          <w:rFonts w:cs="Calibri"/>
        </w:rPr>
        <w:t>Persona Moral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0C194E69">
            <wp:extent cx="6660515" cy="3746500"/>
            <wp:effectExtent l="0" t="0" r="6985" b="635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660515" cy="3746500"/>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508279625"/>
      <w:r w:rsidRPr="000C3365">
        <w:rPr>
          <w:rFonts w:asciiTheme="minorHAnsi" w:hAnsiTheme="minorHAnsi" w:cstheme="minorHAnsi"/>
          <w:b/>
          <w:color w:val="auto"/>
          <w:sz w:val="22"/>
        </w:rPr>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0DFCB68E"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w:t>
      </w:r>
      <w:r w:rsidR="00FF057E">
        <w:rPr>
          <w:rFonts w:cs="Calibri"/>
        </w:rPr>
        <w:t xml:space="preserve">l y se realizan los registros contables a través de un Sistema </w:t>
      </w:r>
      <w:r w:rsidR="0026552B">
        <w:rPr>
          <w:rFonts w:cs="Calibri"/>
        </w:rPr>
        <w:t>C</w:t>
      </w:r>
      <w:r w:rsidR="00FF057E">
        <w:rPr>
          <w:rFonts w:cs="Calibri"/>
        </w:rPr>
        <w:t>ontable Armonizado.</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37E34B79"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r w:rsidR="007134B7" w:rsidRPr="00E74967">
        <w:rPr>
          <w:rFonts w:cs="Calibri"/>
        </w:rPr>
        <w:t>estos</w:t>
      </w:r>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C213EA5" w14:textId="77777777" w:rsidR="0043067A"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226D3881" w14:textId="77777777" w:rsidR="0043067A" w:rsidRPr="00E74967" w:rsidRDefault="0043067A" w:rsidP="0043067A">
      <w:pPr>
        <w:tabs>
          <w:tab w:val="left" w:leader="underscore" w:pos="9639"/>
        </w:tabs>
        <w:spacing w:after="0" w:line="240" w:lineRule="auto"/>
        <w:jc w:val="both"/>
        <w:rPr>
          <w:rFonts w:cs="Calibri"/>
        </w:rPr>
      </w:pP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27BA3B1C"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7134B7" w:rsidRPr="00E74967">
        <w:rPr>
          <w:rFonts w:cs="Calibri"/>
        </w:rPr>
        <w:t>el base devengado</w:t>
      </w:r>
      <w:r w:rsidRPr="00E74967">
        <w:rPr>
          <w:rFonts w:cs="Calibri"/>
        </w:rPr>
        <w:t xml:space="preserve"> </w:t>
      </w:r>
      <w:r w:rsidR="007134B7" w:rsidRPr="00E74967">
        <w:rPr>
          <w:rFonts w:cs="Calibri"/>
        </w:rPr>
        <w:t>de acuerdo con</w:t>
      </w:r>
      <w:r w:rsidRPr="00E74967">
        <w:rPr>
          <w:rFonts w:cs="Calibri"/>
        </w:rPr>
        <w:t xml:space="preserve">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24A38922" w:rsidR="0043067A" w:rsidRPr="00E74967" w:rsidRDefault="0026552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Pr="00E74967" w:rsidRDefault="0043067A"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3BC086C5" w:rsidR="0043067A" w:rsidRPr="00E74967" w:rsidRDefault="003C25D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3DB9CE9A" w14:textId="79D9CB32"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r w:rsidR="007F0C4E" w:rsidRPr="00E74967">
        <w:rPr>
          <w:rFonts w:cs="Calibri"/>
        </w:rPr>
        <w:t>estas</w:t>
      </w:r>
      <w:r w:rsidRPr="00E74967">
        <w:rPr>
          <w:rFonts w:cs="Calibri"/>
        </w:rPr>
        <w:t>, así como su impacto en la información financiera:</w:t>
      </w:r>
    </w:p>
    <w:p w14:paraId="1C37CE20" w14:textId="7D3D9F7C" w:rsidR="0043067A" w:rsidRPr="00E74967" w:rsidRDefault="00227866" w:rsidP="0043067A">
      <w:pPr>
        <w:tabs>
          <w:tab w:val="left" w:leader="underscore" w:pos="9639"/>
        </w:tabs>
        <w:spacing w:after="0" w:line="240" w:lineRule="auto"/>
        <w:jc w:val="both"/>
        <w:rPr>
          <w:rFonts w:cs="Calibri"/>
        </w:rPr>
      </w:pPr>
      <w:r>
        <w:rPr>
          <w:rFonts w:cs="Calibri"/>
        </w:rPr>
        <w:t xml:space="preserve">ESTA NOTA </w:t>
      </w:r>
      <w:r w:rsidR="00FA4EA8">
        <w:rPr>
          <w:rFonts w:cs="Calibri"/>
        </w:rPr>
        <w:t>NO APLICA PARA EL INSTITUTO MUNICIPAL DEL MUNICIPIO DE SALAMANCA, GUANAJUATO</w:t>
      </w:r>
      <w:r w:rsidR="0043067A">
        <w:rPr>
          <w:rFonts w:cs="Calibri"/>
        </w:rPr>
        <w:tab/>
      </w:r>
      <w:r w:rsidR="006A7D59">
        <w:rPr>
          <w:rFonts w:cs="Calibri"/>
        </w:rPr>
        <w:t>_______</w:t>
      </w:r>
      <w:r w:rsidR="0043067A">
        <w:rPr>
          <w:rFonts w:cs="Calibri"/>
        </w:rPr>
        <w:tab/>
      </w:r>
      <w:r w:rsidR="0043067A">
        <w:rPr>
          <w:rFonts w:cs="Calibri"/>
        </w:rPr>
        <w:tab/>
      </w: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508279626"/>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578A5C3E" w:rsidR="0043067A" w:rsidRPr="00E74967" w:rsidRDefault="006A7D59" w:rsidP="0043067A">
      <w:pPr>
        <w:tabs>
          <w:tab w:val="left" w:leader="underscore" w:pos="9639"/>
        </w:tabs>
        <w:spacing w:after="0" w:line="240" w:lineRule="auto"/>
        <w:jc w:val="both"/>
        <w:rPr>
          <w:rFonts w:cs="Calibri"/>
        </w:rPr>
      </w:pPr>
      <w:r>
        <w:rPr>
          <w:rFonts w:cs="Calibri"/>
        </w:rPr>
        <w:t xml:space="preserve">ESTA NOTA </w:t>
      </w:r>
      <w:r w:rsidR="00E7514A">
        <w:rPr>
          <w:rFonts w:cs="Calibri"/>
        </w:rPr>
        <w:t>NO APLICA PARA EL INSTITUTO MUNICIPAL DEL MUNICIPIO DE SALAMANCA, GUANAJUATO</w:t>
      </w:r>
      <w:r w:rsidR="0043067A">
        <w:rPr>
          <w:rFonts w:cs="Calibri"/>
        </w:rPr>
        <w:tab/>
      </w:r>
      <w:r>
        <w:rPr>
          <w:rFonts w:cs="Calibri"/>
        </w:rPr>
        <w:t>_______</w:t>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336BE787" w:rsidR="0043067A" w:rsidRPr="00E74967" w:rsidRDefault="00FA4EA8" w:rsidP="0043067A">
      <w:pPr>
        <w:tabs>
          <w:tab w:val="left" w:leader="underscore" w:pos="9639"/>
        </w:tabs>
        <w:spacing w:after="0" w:line="240" w:lineRule="auto"/>
        <w:jc w:val="both"/>
        <w:rPr>
          <w:rFonts w:cs="Calibri"/>
        </w:rPr>
      </w:pPr>
      <w:r>
        <w:rPr>
          <w:rFonts w:cs="Calibri"/>
        </w:rPr>
        <w:t>EL INSTITUTO MUNICIPAL DEL MUNICIPIO DE SALAMANCA, GUANAJUATO NO RE</w:t>
      </w:r>
      <w:r w:rsidR="006C6A44">
        <w:rPr>
          <w:rFonts w:cs="Calibri"/>
        </w:rPr>
        <w:t xml:space="preserve">ALIZA Y NO HA REALIZADO </w:t>
      </w:r>
      <w:r>
        <w:rPr>
          <w:rFonts w:cs="Calibri"/>
        </w:rPr>
        <w:t xml:space="preserve">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78D760FE"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FB42A8">
        <w:rPr>
          <w:rFonts w:cs="Calibri"/>
        </w:rPr>
        <w:t>; DEBIDO A QUE NO INVIERTE EN ACCIONES.</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0D18024B"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3C3BBB">
        <w:rPr>
          <w:rFonts w:cs="Calibri"/>
        </w:rPr>
        <w:t xml:space="preserve">; DEBIDO </w:t>
      </w:r>
      <w:r w:rsidR="00711188">
        <w:rPr>
          <w:rFonts w:cs="Calibri"/>
        </w:rPr>
        <w:t>A QUE</w:t>
      </w:r>
      <w:r w:rsidR="003C3BBB">
        <w:rPr>
          <w:rFonts w:cs="Calibri"/>
        </w:rPr>
        <w:t xml:space="preserve"> NO MANEJA INVENTARIOS </w:t>
      </w:r>
      <w:r w:rsidR="00711188">
        <w:rPr>
          <w:rFonts w:cs="Calibri"/>
        </w:rPr>
        <w:t>DE MATERIAS</w:t>
      </w:r>
      <w:r w:rsidR="003C3BBB">
        <w:rPr>
          <w:rFonts w:cs="Calibri"/>
        </w:rPr>
        <w:t xml:space="preserve"> PRIMAS, POR NO SER OBJETO DE</w:t>
      </w:r>
      <w:r w:rsidR="00711188">
        <w:rPr>
          <w:rFonts w:cs="Calibri"/>
        </w:rPr>
        <w:t xml:space="preserve">NTRO DE </w:t>
      </w:r>
      <w:r w:rsidR="003C3BBB">
        <w:rPr>
          <w:rFonts w:cs="Calibri"/>
        </w:rPr>
        <w:t>SUS FUNCIONES.</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1421FE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711188">
        <w:rPr>
          <w:rFonts w:cs="Calibri"/>
        </w:rPr>
        <w:t>; DEBIDO A QUE A LA FECHA NO HAN SIDO SIMULADOS HECHOS ECONÓMICOS EN FUNCION A BENEFICIOS DE EMPLEADOS POR LA LIMITATIVA EN R</w:t>
      </w:r>
      <w:r w:rsidR="00F0507A">
        <w:rPr>
          <w:rFonts w:cs="Calibri"/>
        </w:rPr>
        <w:t>E</w:t>
      </w:r>
      <w:r w:rsidR="00711188">
        <w:rPr>
          <w:rFonts w:cs="Calibri"/>
        </w:rPr>
        <w:t>CURSOS.</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09581B5" w14:textId="19357621"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30951CFF" w14:textId="77777777" w:rsidR="0043067A" w:rsidRPr="00E74967" w:rsidRDefault="0043067A"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29DF039" w14:textId="330180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44BBDE8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r w:rsidR="006626D9">
        <w:rPr>
          <w:rFonts w:cs="Calibri"/>
        </w:rPr>
        <w:t>.</w:t>
      </w:r>
    </w:p>
    <w:p w14:paraId="2F3B579D" w14:textId="77777777" w:rsidR="006626D9" w:rsidRDefault="006626D9" w:rsidP="001E08A8">
      <w:pPr>
        <w:tabs>
          <w:tab w:val="left" w:leader="underscore" w:pos="9639"/>
        </w:tabs>
        <w:spacing w:after="0" w:line="240" w:lineRule="auto"/>
        <w:jc w:val="both"/>
        <w:rPr>
          <w:rFonts w:cs="Calibri"/>
        </w:rPr>
      </w:pPr>
    </w:p>
    <w:p w14:paraId="4C7A684C" w14:textId="70B69B12" w:rsidR="006626D9" w:rsidRPr="006626D9" w:rsidRDefault="00E743F1" w:rsidP="006626D9">
      <w:pPr>
        <w:tabs>
          <w:tab w:val="left" w:leader="underscore" w:pos="9639"/>
        </w:tabs>
        <w:spacing w:after="0" w:line="240" w:lineRule="auto"/>
        <w:rPr>
          <w:rFonts w:cs="Calibri"/>
        </w:rPr>
      </w:pPr>
      <w:r>
        <w:rPr>
          <w:rFonts w:cs="Calibri"/>
          <w:b/>
          <w:bCs/>
        </w:rPr>
        <w:t>i</w:t>
      </w:r>
      <w:r w:rsidR="006626D9" w:rsidRPr="006626D9">
        <w:rPr>
          <w:rFonts w:cs="Calibri"/>
          <w:b/>
          <w:bCs/>
        </w:rPr>
        <w:t>)</w:t>
      </w:r>
      <w:r w:rsidR="006626D9">
        <w:rPr>
          <w:rFonts w:cs="Calibri"/>
        </w:rPr>
        <w:t xml:space="preserve"> </w:t>
      </w:r>
      <w:r w:rsidR="006626D9" w:rsidRPr="006626D9">
        <w:rPr>
          <w:rFonts w:cs="Calibri"/>
        </w:rPr>
        <w:t>Reclasificaciones: Se deben revelar todos aquellos movimientos entre cuentas por efectos de cambios en los tipos de operaciones:</w:t>
      </w:r>
    </w:p>
    <w:p w14:paraId="0EFFF69E" w14:textId="77777777" w:rsidR="006626D9" w:rsidRDefault="006626D9" w:rsidP="006626D9">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4DBD00DA" w14:textId="72BFDCE2"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Pr="00E74967" w:rsidRDefault="0043067A"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5B12A6A6" w14:textId="6DFBB57E" w:rsidR="0043067A" w:rsidRDefault="0043067A" w:rsidP="0043067A">
      <w:pPr>
        <w:tabs>
          <w:tab w:val="left" w:leader="underscore" w:pos="9639"/>
        </w:tabs>
        <w:spacing w:after="0" w:line="240" w:lineRule="auto"/>
        <w:jc w:val="both"/>
        <w:rPr>
          <w:rFonts w:cs="Calibri"/>
        </w:rPr>
      </w:pPr>
      <w:r>
        <w:rPr>
          <w:rFonts w:cs="Calibri"/>
        </w:rPr>
        <w:t>.</w:t>
      </w:r>
    </w:p>
    <w:p w14:paraId="75901627" w14:textId="77777777" w:rsidR="0043067A" w:rsidRPr="00E74967" w:rsidRDefault="0043067A" w:rsidP="0043067A">
      <w:pPr>
        <w:tabs>
          <w:tab w:val="left" w:leader="underscore" w:pos="9639"/>
        </w:tabs>
        <w:spacing w:after="0" w:line="240" w:lineRule="auto"/>
        <w:jc w:val="both"/>
        <w:rPr>
          <w:rFonts w:cs="Calibri"/>
        </w:rPr>
      </w:pPr>
    </w:p>
    <w:p w14:paraId="33AECCEE" w14:textId="77777777" w:rsidR="0043067A" w:rsidRPr="00E74967" w:rsidRDefault="0043067A"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2F22417" w14:textId="3E5F46CB"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5384181C" w14:textId="6622B3F8" w:rsidR="0043067A" w:rsidRDefault="0043067A" w:rsidP="0043067A">
      <w:pPr>
        <w:tabs>
          <w:tab w:val="left" w:leader="underscore" w:pos="9639"/>
        </w:tabs>
        <w:spacing w:after="0" w:line="240" w:lineRule="auto"/>
        <w:jc w:val="both"/>
        <w:rPr>
          <w:rFonts w:cs="Calibri"/>
        </w:rPr>
      </w:pPr>
    </w:p>
    <w:p w14:paraId="4683955D" w14:textId="77777777" w:rsidR="009C4747" w:rsidRPr="00E74967" w:rsidRDefault="009C4747" w:rsidP="0043067A">
      <w:pPr>
        <w:tabs>
          <w:tab w:val="left" w:leader="underscore" w:pos="9639"/>
        </w:tabs>
        <w:spacing w:after="0" w:line="240" w:lineRule="auto"/>
        <w:jc w:val="both"/>
        <w:rPr>
          <w:rFonts w:cs="Calibri"/>
        </w:rPr>
      </w:pPr>
    </w:p>
    <w:p w14:paraId="0D9DD6F9" w14:textId="77777777" w:rsidR="0043067A" w:rsidRPr="00E74967" w:rsidRDefault="0043067A" w:rsidP="0043067A">
      <w:pPr>
        <w:tabs>
          <w:tab w:val="left" w:leader="underscore" w:pos="9639"/>
        </w:tabs>
        <w:spacing w:after="0" w:line="240" w:lineRule="auto"/>
        <w:jc w:val="both"/>
        <w:rPr>
          <w:rFonts w:cs="Calibri"/>
        </w:rPr>
      </w:pPr>
    </w:p>
    <w:p w14:paraId="7B4CB80A" w14:textId="5DCC7FF8" w:rsidR="0043067A" w:rsidRDefault="0043067A" w:rsidP="0043067A">
      <w:pPr>
        <w:tabs>
          <w:tab w:val="left" w:leader="underscore" w:pos="9639"/>
        </w:tabs>
        <w:spacing w:after="0" w:line="240" w:lineRule="auto"/>
        <w:jc w:val="both"/>
        <w:rPr>
          <w:rFonts w:cs="Calibri"/>
        </w:rPr>
      </w:pPr>
    </w:p>
    <w:p w14:paraId="09564848" w14:textId="77777777" w:rsidR="000E2298" w:rsidRPr="00E74967" w:rsidRDefault="000E2298" w:rsidP="0043067A">
      <w:pPr>
        <w:tabs>
          <w:tab w:val="left" w:leader="underscore" w:pos="9639"/>
        </w:tabs>
        <w:spacing w:after="0" w:line="240" w:lineRule="auto"/>
        <w:jc w:val="both"/>
        <w:rPr>
          <w:rFonts w:cs="Calibri"/>
        </w:rPr>
      </w:pP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7E285818" w:rsidR="0043067A" w:rsidRDefault="002A654F" w:rsidP="0043067A">
      <w:pPr>
        <w:tabs>
          <w:tab w:val="left" w:leader="underscore" w:pos="9639"/>
        </w:tabs>
        <w:spacing w:after="0" w:line="240" w:lineRule="auto"/>
        <w:jc w:val="both"/>
        <w:rPr>
          <w:rFonts w:cs="Calibri"/>
        </w:rPr>
      </w:pPr>
      <w:r>
        <w:rPr>
          <w:rFonts w:cs="Calibri"/>
        </w:rPr>
        <w:t xml:space="preserve">EL INSTITUTO MUNIPAL DE PLANEACION DEL MUNICIPIO DE SALAMANCA, GUANAJUATO POR TRATARSE DE UN ORGANISMO DE RECIENTE CREACION OPERATIVA ADQUIRIO ACTIVO A FINALES DEL EJERCICIO 2022, POR LO QUE EN SU CASO LA </w:t>
      </w:r>
      <w:r w:rsidR="004166D5">
        <w:rPr>
          <w:rFonts w:cs="Calibri"/>
        </w:rPr>
        <w:t xml:space="preserve">DEPRECIACION Y PORCENTAJE SE </w:t>
      </w:r>
      <w:r w:rsidR="0043221B">
        <w:rPr>
          <w:rFonts w:cs="Calibri"/>
        </w:rPr>
        <w:t>APLICARÁ</w:t>
      </w:r>
      <w:r w:rsidR="004166D5">
        <w:rPr>
          <w:rFonts w:cs="Calibri"/>
        </w:rPr>
        <w:t xml:space="preserve"> CONFORME A LA NORMA</w:t>
      </w:r>
      <w:r>
        <w:rPr>
          <w:rFonts w:cs="Calibri"/>
        </w:rPr>
        <w:t>.</w:t>
      </w:r>
    </w:p>
    <w:p w14:paraId="19D158B7" w14:textId="77777777" w:rsidR="004166D5" w:rsidRPr="00E74967" w:rsidRDefault="004166D5"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53301FF2" w:rsidR="00610D94" w:rsidRDefault="00610D94" w:rsidP="0043067A">
      <w:pPr>
        <w:tabs>
          <w:tab w:val="left" w:leader="underscore" w:pos="9639"/>
        </w:tabs>
        <w:spacing w:after="0" w:line="240" w:lineRule="auto"/>
        <w:jc w:val="both"/>
        <w:rPr>
          <w:rFonts w:cs="Calibri"/>
        </w:rPr>
      </w:pPr>
      <w:r>
        <w:rPr>
          <w:rFonts w:cs="Calibri"/>
        </w:rPr>
        <w:t xml:space="preserve">LAS NOTAS DEL INCISO b) al h) NO APLICAN </w:t>
      </w:r>
      <w:r w:rsidR="00A85CBF">
        <w:rPr>
          <w:rFonts w:cs="Calibri"/>
        </w:rPr>
        <w:t>AL INSTITUTO MUNICIPAL DEL MUNICIPIO DE SALAMANCA GUANAJUATO EN ESTE TRIMESTRE QUE SE INFORMA</w:t>
      </w:r>
      <w:r>
        <w:rPr>
          <w:rFonts w:cs="Calibri"/>
        </w:rPr>
        <w:t>; POR LA RAZON SEÑALADA EN EL INCISO a).</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AA872A" w14:textId="77777777" w:rsidR="002967A0" w:rsidRPr="00E74967" w:rsidRDefault="002967A0" w:rsidP="0043067A">
      <w:pPr>
        <w:tabs>
          <w:tab w:val="left" w:leader="underscore" w:pos="9639"/>
        </w:tabs>
        <w:spacing w:after="0" w:line="240" w:lineRule="auto"/>
        <w:jc w:val="both"/>
        <w:rPr>
          <w:rFonts w:cs="Calibri"/>
        </w:rPr>
      </w:pPr>
    </w:p>
    <w:p w14:paraId="37277217" w14:textId="605A5DB7" w:rsidR="0043067A" w:rsidRPr="002967A0" w:rsidRDefault="00575EB8" w:rsidP="0043067A">
      <w:pPr>
        <w:tabs>
          <w:tab w:val="left" w:leader="underscore" w:pos="9639"/>
        </w:tabs>
        <w:spacing w:after="0" w:line="240" w:lineRule="auto"/>
        <w:jc w:val="both"/>
        <w:rPr>
          <w:rFonts w:cs="Calibri"/>
          <w:b/>
          <w:bCs/>
        </w:rPr>
      </w:pPr>
      <w:r w:rsidRPr="002967A0">
        <w:rPr>
          <w:rFonts w:cs="Calibri"/>
          <w:b/>
          <w:bCs/>
        </w:rPr>
        <w:t>LAS NOTAS DEL INCISO a) al e) no aplican para el INSTITUTO MUNICIPAL DEL MUNICIPIO DE SALAMANCA, GUANAJUATO.</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508279629"/>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F54EE" w:rsidRDefault="0070637C" w:rsidP="0043067A">
      <w:pPr>
        <w:tabs>
          <w:tab w:val="left" w:leader="underscore" w:pos="9639"/>
        </w:tabs>
        <w:spacing w:after="0" w:line="240" w:lineRule="auto"/>
        <w:jc w:val="both"/>
        <w:rPr>
          <w:rFonts w:cs="Calibri"/>
          <w:b/>
          <w:bCs/>
        </w:rPr>
      </w:pPr>
      <w:r w:rsidRPr="00EF54EE">
        <w:rPr>
          <w:rFonts w:cs="Calibri"/>
          <w:b/>
          <w:bCs/>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508279630"/>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3531D1DA" w:rsidR="0043067A" w:rsidRPr="00CF23EA" w:rsidRDefault="00CF23EA" w:rsidP="00CF23EA">
      <w:pPr>
        <w:tabs>
          <w:tab w:val="left" w:leader="underscore" w:pos="9639"/>
        </w:tabs>
        <w:spacing w:after="0" w:line="240" w:lineRule="auto"/>
        <w:rPr>
          <w:rFonts w:cs="Calibri"/>
        </w:rPr>
      </w:pPr>
      <w:r w:rsidRPr="00CF23EA">
        <w:rPr>
          <w:rFonts w:cs="Calibri"/>
          <w:b/>
          <w:bCs/>
        </w:rPr>
        <w:t>b</w:t>
      </w:r>
      <w:r w:rsidRPr="00CF23EA">
        <w:rPr>
          <w:rFonts w:cs="Calibri"/>
        </w:rPr>
        <w:t>) Proyección</w:t>
      </w:r>
      <w:r w:rsidR="0043067A" w:rsidRPr="00CF23EA">
        <w:rPr>
          <w:rFonts w:cs="Calibri"/>
        </w:rPr>
        <w:t xml:space="preserve"> de la recaudación e ingresos en el mediano pla</w:t>
      </w:r>
      <w:r w:rsidR="004B67D1">
        <w:rPr>
          <w:rFonts w:cs="Calibri"/>
        </w:rPr>
        <w:t>zo</w:t>
      </w:r>
    </w:p>
    <w:p w14:paraId="449060B5" w14:textId="77777777" w:rsidR="00FE0A3E" w:rsidRPr="00FE0A3E" w:rsidRDefault="00FE0A3E" w:rsidP="00FE0A3E">
      <w:pPr>
        <w:pStyle w:val="Prrafodelista"/>
        <w:tabs>
          <w:tab w:val="left" w:leader="underscore" w:pos="9639"/>
        </w:tabs>
        <w:spacing w:after="0" w:line="240" w:lineRule="auto"/>
        <w:jc w:val="both"/>
        <w:rPr>
          <w:rFonts w:cs="Calibri"/>
        </w:rPr>
      </w:pPr>
    </w:p>
    <w:p w14:paraId="2B8CD2C0" w14:textId="419D9D19" w:rsidR="0043067A" w:rsidRPr="00E74967" w:rsidRDefault="003E2E1D"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 DEBIDO A QUE NO RECAUDA, NO OBTUVO INGRESOS PROPIOS PORQUE DEPENDE DEL SUBSIDIO QUE LE OTORGA LA ADMINISTRACION MUNICIPAL</w:t>
      </w:r>
      <w:r>
        <w:rPr>
          <w:rFonts w:cs="Calibri"/>
        </w:rPr>
        <w:t xml:space="preserve">.  </w:t>
      </w:r>
    </w:p>
    <w:p w14:paraId="547DDD60" w14:textId="77777777" w:rsidR="0043067A" w:rsidRPr="00E74967" w:rsidRDefault="0043067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57E9CBC1" w:rsidR="0043067A" w:rsidRPr="00FE0A3E" w:rsidRDefault="00297C54" w:rsidP="0043067A">
      <w:pPr>
        <w:tabs>
          <w:tab w:val="left" w:leader="underscore" w:pos="9639"/>
        </w:tabs>
        <w:spacing w:after="0" w:line="240" w:lineRule="auto"/>
        <w:jc w:val="both"/>
        <w:rPr>
          <w:rFonts w:cs="Calibri"/>
          <w:b/>
          <w:bCs/>
        </w:rPr>
      </w:pPr>
      <w:r w:rsidRPr="00FE0A3E">
        <w:rPr>
          <w:rFonts w:cs="Calibri"/>
          <w:b/>
          <w:bCs/>
        </w:rPr>
        <w:t>ESTAS NOTAS NO APLICAN AL INSTITUTO MUNICIPAL DE PLANEACION DEL MUNICIPIO DE SALAMANCA, GUANAJUATO.</w:t>
      </w:r>
    </w:p>
    <w:p w14:paraId="5A774928" w14:textId="77777777" w:rsidR="0043067A" w:rsidRPr="00E74967" w:rsidRDefault="0043067A" w:rsidP="0043067A">
      <w:pPr>
        <w:tabs>
          <w:tab w:val="left" w:leader="underscore" w:pos="9639"/>
        </w:tabs>
        <w:spacing w:after="0" w:line="240" w:lineRule="auto"/>
        <w:jc w:val="both"/>
        <w:rPr>
          <w:rFonts w:cs="Calibri"/>
        </w:rPr>
      </w:pPr>
    </w:p>
    <w:p w14:paraId="2D3E5A3A" w14:textId="3F3A8B79" w:rsidR="0043067A" w:rsidRDefault="0043067A" w:rsidP="0043067A">
      <w:pPr>
        <w:tabs>
          <w:tab w:val="left" w:leader="underscore" w:pos="9639"/>
        </w:tabs>
        <w:spacing w:after="0" w:line="240" w:lineRule="auto"/>
        <w:jc w:val="both"/>
        <w:rPr>
          <w:rFonts w:cs="Calibri"/>
        </w:rPr>
      </w:pPr>
    </w:p>
    <w:p w14:paraId="44056B10" w14:textId="77777777" w:rsidR="00297C54" w:rsidRDefault="00297C54" w:rsidP="0043067A">
      <w:pPr>
        <w:tabs>
          <w:tab w:val="left" w:leader="underscore" w:pos="9639"/>
        </w:tabs>
        <w:spacing w:after="0" w:line="240" w:lineRule="auto"/>
        <w:jc w:val="both"/>
        <w:rPr>
          <w:rFonts w:cs="Calibri"/>
        </w:rPr>
      </w:pPr>
    </w:p>
    <w:p w14:paraId="403B35BA" w14:textId="77777777" w:rsidR="004B67D1" w:rsidRPr="00E74967" w:rsidRDefault="004B67D1"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lastRenderedPageBreak/>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w:t>
      </w:r>
      <w:r>
        <w:rPr>
          <w:rFonts w:cs="Calibri"/>
        </w:rPr>
        <w:t>.</w:t>
      </w:r>
    </w:p>
    <w:p w14:paraId="47BAD009" w14:textId="77777777" w:rsidR="0043067A" w:rsidRPr="00E74967" w:rsidRDefault="0043067A" w:rsidP="0043067A">
      <w:pPr>
        <w:tabs>
          <w:tab w:val="left" w:leader="underscore" w:pos="9639"/>
        </w:tabs>
        <w:spacing w:after="0" w:line="240" w:lineRule="auto"/>
        <w:jc w:val="both"/>
        <w:rPr>
          <w:rFonts w:cs="Calibri"/>
        </w:rPr>
      </w:pPr>
    </w:p>
    <w:p w14:paraId="64CBC86D" w14:textId="77777777" w:rsidR="0043067A" w:rsidRPr="000C3365" w:rsidRDefault="0043067A" w:rsidP="0043067A">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78D4F1A9" w14:textId="77777777" w:rsidR="0043067A" w:rsidRPr="00E74967" w:rsidRDefault="0043067A"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82E107E"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w:t>
      </w:r>
      <w:r w:rsidR="00C00E54">
        <w:rPr>
          <w:rFonts w:cs="Calibri"/>
        </w:rPr>
        <w:t>no.</w:t>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239A7CF1" w14:textId="77777777" w:rsidR="00F73742" w:rsidRPr="00E74967" w:rsidRDefault="00F73742" w:rsidP="0043067A">
      <w:pPr>
        <w:tabs>
          <w:tab w:val="left" w:leader="underscore" w:pos="9639"/>
        </w:tabs>
        <w:spacing w:after="0" w:line="240" w:lineRule="auto"/>
        <w:jc w:val="both"/>
        <w:rPr>
          <w:rFonts w:cs="Calibri"/>
        </w:rPr>
      </w:pPr>
    </w:p>
    <w:p w14:paraId="2D456679" w14:textId="7176BBEA" w:rsidR="0043067A" w:rsidRDefault="00F73742" w:rsidP="0043067A">
      <w:pPr>
        <w:tabs>
          <w:tab w:val="left" w:leader="underscore" w:pos="9639"/>
        </w:tabs>
        <w:spacing w:after="0" w:line="240" w:lineRule="auto"/>
        <w:jc w:val="both"/>
        <w:rPr>
          <w:rFonts w:cs="Calibri"/>
        </w:rPr>
      </w:pPr>
      <w:r>
        <w:rPr>
          <w:rFonts w:cs="Calibri"/>
        </w:rPr>
        <w:t>AL 3</w:t>
      </w:r>
      <w:r w:rsidR="00610784">
        <w:rPr>
          <w:rFonts w:cs="Calibri"/>
        </w:rPr>
        <w:t>0</w:t>
      </w:r>
      <w:r>
        <w:rPr>
          <w:rFonts w:cs="Calibri"/>
        </w:rPr>
        <w:t xml:space="preserve"> DE</w:t>
      </w:r>
      <w:r w:rsidR="00610784">
        <w:rPr>
          <w:rFonts w:cs="Calibri"/>
        </w:rPr>
        <w:t xml:space="preserve"> JUNIO</w:t>
      </w:r>
      <w:r w:rsidR="00C7496F">
        <w:rPr>
          <w:rFonts w:cs="Calibri"/>
        </w:rPr>
        <w:t xml:space="preserve"> </w:t>
      </w:r>
      <w:r>
        <w:rPr>
          <w:rFonts w:cs="Calibri"/>
        </w:rPr>
        <w:t>DE 202</w:t>
      </w:r>
      <w:r w:rsidR="00C7496F">
        <w:rPr>
          <w:rFonts w:cs="Calibri"/>
        </w:rPr>
        <w:t>3</w:t>
      </w:r>
      <w:r>
        <w:rPr>
          <w:rFonts w:cs="Calibri"/>
        </w:rPr>
        <w:t xml:space="preserve"> SE CONSIDERA </w:t>
      </w:r>
      <w:r w:rsidR="00610784">
        <w:rPr>
          <w:rFonts w:cs="Calibri"/>
        </w:rPr>
        <w:t>IN</w:t>
      </w:r>
      <w:r>
        <w:rPr>
          <w:rFonts w:cs="Calibri"/>
        </w:rPr>
        <w:t xml:space="preserve">NECESARIO REVELAR INFORMACIÒN FINANCIERA DE MANERA SEGMENTADA EN VIRTUD DE QUE EL INSTITUTO MUNICIPAL DE PLANEACION DEL MUNICIPIO DE SALAMANCA, GUANAJUATO, </w:t>
      </w:r>
      <w:r w:rsidR="00380F07">
        <w:rPr>
          <w:rFonts w:cs="Calibri"/>
        </w:rPr>
        <w:t>ES</w:t>
      </w:r>
      <w:r w:rsidR="00610784">
        <w:rPr>
          <w:rFonts w:cs="Calibri"/>
        </w:rPr>
        <w:t xml:space="preserve"> UN ORGANISMO DE RECIENTE CREACION </w:t>
      </w:r>
      <w:r w:rsidR="000963A2">
        <w:rPr>
          <w:rFonts w:cs="Calibri"/>
        </w:rPr>
        <w:t>OPERATIVA, A</w:t>
      </w:r>
      <w:r w:rsidR="00610784">
        <w:rPr>
          <w:rFonts w:cs="Calibri"/>
        </w:rPr>
        <w:t xml:space="preserve"> QUE </w:t>
      </w:r>
      <w:r w:rsidR="000963A2">
        <w:rPr>
          <w:rFonts w:cs="Calibri"/>
        </w:rPr>
        <w:t>SU ESTRUCTURA</w:t>
      </w:r>
      <w:r>
        <w:rPr>
          <w:rFonts w:cs="Calibri"/>
        </w:rPr>
        <w:t xml:space="preserve"> </w:t>
      </w:r>
      <w:r w:rsidR="000963A2">
        <w:rPr>
          <w:rFonts w:cs="Calibri"/>
        </w:rPr>
        <w:t xml:space="preserve">ORGANICA </w:t>
      </w:r>
      <w:r w:rsidR="003F4EB3">
        <w:rPr>
          <w:rFonts w:cs="Calibri"/>
        </w:rPr>
        <w:t>ES DE</w:t>
      </w:r>
      <w:r w:rsidR="00380F07">
        <w:rPr>
          <w:rFonts w:cs="Calibri"/>
        </w:rPr>
        <w:t xml:space="preserve"> POCO </w:t>
      </w:r>
      <w:r w:rsidR="005E423B">
        <w:rPr>
          <w:rFonts w:cs="Calibri"/>
        </w:rPr>
        <w:t>PERSONAL Y</w:t>
      </w:r>
      <w:r w:rsidR="00380F07">
        <w:rPr>
          <w:rFonts w:cs="Calibri"/>
        </w:rPr>
        <w:t xml:space="preserve"> </w:t>
      </w:r>
      <w:r>
        <w:rPr>
          <w:rFonts w:cs="Calibri"/>
        </w:rPr>
        <w:t xml:space="preserve">NO SE </w:t>
      </w:r>
      <w:r w:rsidR="00D879E7">
        <w:rPr>
          <w:rFonts w:cs="Calibri"/>
        </w:rPr>
        <w:t>ENCUENTRA COMPLETA</w:t>
      </w:r>
      <w:r w:rsidR="00610784">
        <w:rPr>
          <w:rFonts w:cs="Calibri"/>
        </w:rPr>
        <w:t xml:space="preserve">, Y A QUE SUS ACTIVIDADES OPERATIVAS SE </w:t>
      </w:r>
      <w:r w:rsidR="00542606">
        <w:rPr>
          <w:rFonts w:cs="Calibri"/>
        </w:rPr>
        <w:t>REALIZAN DE</w:t>
      </w:r>
      <w:r w:rsidR="00610784">
        <w:rPr>
          <w:rFonts w:cs="Calibri"/>
        </w:rPr>
        <w:t xml:space="preserve"> MANERA CONJUNTA</w:t>
      </w:r>
      <w:r w:rsidR="00380F07">
        <w:rPr>
          <w:rFonts w:cs="Calibri"/>
        </w:rPr>
        <w:t>.</w:t>
      </w:r>
      <w:r w:rsidR="00610784">
        <w:rPr>
          <w:rFonts w:cs="Calibri"/>
        </w:rPr>
        <w:t xml:space="preserve"> </w:t>
      </w:r>
    </w:p>
    <w:p w14:paraId="5A78FEDB" w14:textId="77777777" w:rsidR="0043067A" w:rsidRDefault="0043067A" w:rsidP="0043067A">
      <w:pPr>
        <w:tabs>
          <w:tab w:val="left" w:leader="underscore" w:pos="9639"/>
        </w:tabs>
        <w:spacing w:after="0" w:line="240" w:lineRule="auto"/>
        <w:jc w:val="both"/>
        <w:rPr>
          <w:rFonts w:cs="Calibri"/>
        </w:rPr>
      </w:pPr>
    </w:p>
    <w:p w14:paraId="2B7A7A6B" w14:textId="77777777" w:rsidR="00690692" w:rsidRDefault="00690692" w:rsidP="0043067A">
      <w:pPr>
        <w:tabs>
          <w:tab w:val="left" w:leader="underscore" w:pos="9639"/>
        </w:tabs>
        <w:spacing w:after="0" w:line="240" w:lineRule="auto"/>
        <w:jc w:val="both"/>
        <w:rPr>
          <w:rFonts w:cs="Calibri"/>
        </w:rPr>
      </w:pPr>
    </w:p>
    <w:p w14:paraId="3338FD8D" w14:textId="77777777" w:rsidR="004B67D1" w:rsidRDefault="004B67D1" w:rsidP="0043067A">
      <w:pPr>
        <w:tabs>
          <w:tab w:val="left" w:leader="underscore" w:pos="9639"/>
        </w:tabs>
        <w:spacing w:after="0" w:line="240" w:lineRule="auto"/>
        <w:jc w:val="both"/>
        <w:rPr>
          <w:rFonts w:cs="Calibri"/>
        </w:rPr>
      </w:pPr>
    </w:p>
    <w:p w14:paraId="1C9012B7" w14:textId="77777777" w:rsidR="004B67D1" w:rsidRDefault="004B67D1" w:rsidP="0043067A">
      <w:pPr>
        <w:tabs>
          <w:tab w:val="left" w:leader="underscore" w:pos="9639"/>
        </w:tabs>
        <w:spacing w:after="0" w:line="240" w:lineRule="auto"/>
        <w:jc w:val="both"/>
        <w:rPr>
          <w:rFonts w:cs="Calibri"/>
        </w:rPr>
      </w:pPr>
    </w:p>
    <w:p w14:paraId="50492000" w14:textId="77777777" w:rsidR="00690692" w:rsidRPr="00E74967" w:rsidRDefault="00690692" w:rsidP="0043067A">
      <w:pPr>
        <w:tabs>
          <w:tab w:val="left" w:leader="underscore" w:pos="9639"/>
        </w:tabs>
        <w:spacing w:after="0" w:line="240" w:lineRule="auto"/>
        <w:jc w:val="both"/>
        <w:rPr>
          <w:rFonts w:cs="Calibri"/>
        </w:rPr>
      </w:pPr>
    </w:p>
    <w:p w14:paraId="6ED5FBA9" w14:textId="77777777" w:rsidR="0043067A" w:rsidRPr="00E74967" w:rsidRDefault="0043067A"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lastRenderedPageBreak/>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r w:rsidRPr="00E74967">
        <w:rPr>
          <w:rFonts w:cs="Calibri"/>
        </w:rPr>
        <w:cr/>
      </w:r>
    </w:p>
    <w:p w14:paraId="1B381891" w14:textId="70F0FDA1" w:rsidR="0043067A" w:rsidRPr="00E74967" w:rsidRDefault="002223F9" w:rsidP="0043067A">
      <w:pPr>
        <w:tabs>
          <w:tab w:val="left" w:leader="underscore" w:pos="9639"/>
        </w:tabs>
        <w:spacing w:after="0" w:line="240" w:lineRule="auto"/>
        <w:jc w:val="both"/>
        <w:rPr>
          <w:rFonts w:cs="Calibri"/>
        </w:rPr>
      </w:pPr>
      <w:r>
        <w:rPr>
          <w:rFonts w:cs="Calibri"/>
        </w:rPr>
        <w:t xml:space="preserve">SE CONSIDERA QUE NO EXISTEN EVENTOS POSTERIORES AL CIERRE QUE HAYAN AFECTADO </w:t>
      </w:r>
      <w:r w:rsidR="00702A4E">
        <w:rPr>
          <w:rFonts w:cs="Calibri"/>
        </w:rPr>
        <w:t>ECONOMICAMENTE O</w:t>
      </w:r>
      <w:r>
        <w:rPr>
          <w:rFonts w:cs="Calibri"/>
        </w:rPr>
        <w:t xml:space="preserve"> QUE NO SE HAYAN </w:t>
      </w:r>
      <w:r w:rsidR="00F224F0">
        <w:rPr>
          <w:rFonts w:cs="Calibri"/>
        </w:rPr>
        <w:t>CONOCIDO AL</w:t>
      </w:r>
      <w:r>
        <w:rPr>
          <w:rFonts w:cs="Calibri"/>
        </w:rPr>
        <w:t xml:space="preserve"> CIERRE QUE HUBIESEN TENIDO ALGUN EFECTO EN LOS ESTADOS FINANCIEROS </w:t>
      </w:r>
      <w:r w:rsidR="00F224F0">
        <w:rPr>
          <w:rFonts w:cs="Calibri"/>
        </w:rPr>
        <w:t>DEL INSTITUTO</w:t>
      </w:r>
      <w:r>
        <w:rPr>
          <w:rFonts w:cs="Calibri"/>
        </w:rPr>
        <w:t xml:space="preserve">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B40E7B9" w14:textId="640689CF" w:rsidR="00646A84" w:rsidRDefault="00646A84" w:rsidP="00105DE1">
      <w:pPr>
        <w:jc w:val="both"/>
        <w:rPr>
          <w:rFonts w:ascii="Arial" w:hAnsi="Arial" w:cs="Arial"/>
          <w:sz w:val="24"/>
          <w:szCs w:val="24"/>
        </w:rPr>
      </w:pPr>
    </w:p>
    <w:p w14:paraId="69E1AFBA" w14:textId="121F5122" w:rsidR="00646A84" w:rsidRDefault="00646A84" w:rsidP="00105DE1">
      <w:pPr>
        <w:jc w:val="both"/>
        <w:rPr>
          <w:rFonts w:ascii="Arial" w:hAnsi="Arial" w:cs="Arial"/>
          <w:sz w:val="24"/>
          <w:szCs w:val="24"/>
        </w:rPr>
      </w:pPr>
    </w:p>
    <w:p w14:paraId="567841AB" w14:textId="5E7C1F6D" w:rsidR="00646A84" w:rsidRDefault="00646A84" w:rsidP="00105DE1">
      <w:pPr>
        <w:jc w:val="both"/>
        <w:rPr>
          <w:rFonts w:ascii="Arial" w:hAnsi="Arial" w:cs="Arial"/>
          <w:sz w:val="24"/>
          <w:szCs w:val="24"/>
        </w:rPr>
      </w:pPr>
    </w:p>
    <w:p w14:paraId="5ACE7E6D" w14:textId="3ED4EFAB" w:rsidR="00646A84" w:rsidRDefault="00646A84" w:rsidP="00105DE1">
      <w:pPr>
        <w:jc w:val="both"/>
        <w:rPr>
          <w:rFonts w:ascii="Arial" w:hAnsi="Arial" w:cs="Arial"/>
          <w:sz w:val="24"/>
          <w:szCs w:val="24"/>
        </w:rPr>
      </w:pPr>
    </w:p>
    <w:p w14:paraId="09FB4552" w14:textId="079F183C" w:rsidR="00646A84" w:rsidRDefault="00646A84" w:rsidP="00105DE1">
      <w:pPr>
        <w:jc w:val="both"/>
        <w:rPr>
          <w:rFonts w:ascii="Arial" w:hAnsi="Arial" w:cs="Arial"/>
          <w:sz w:val="24"/>
          <w:szCs w:val="24"/>
        </w:rPr>
      </w:pPr>
    </w:p>
    <w:p w14:paraId="7D71672C" w14:textId="028FF7BA" w:rsidR="00646A84" w:rsidRDefault="00646A84" w:rsidP="00105DE1">
      <w:pPr>
        <w:jc w:val="both"/>
        <w:rPr>
          <w:rFonts w:ascii="Arial" w:hAnsi="Arial" w:cs="Arial"/>
          <w:sz w:val="24"/>
          <w:szCs w:val="24"/>
        </w:rPr>
      </w:pPr>
    </w:p>
    <w:p w14:paraId="681F4E0B" w14:textId="1401F409" w:rsidR="00646A84" w:rsidRDefault="00646A84" w:rsidP="00105DE1">
      <w:pPr>
        <w:jc w:val="both"/>
        <w:rPr>
          <w:rFonts w:ascii="Arial" w:hAnsi="Arial" w:cs="Arial"/>
          <w:sz w:val="24"/>
          <w:szCs w:val="24"/>
        </w:rPr>
      </w:pPr>
    </w:p>
    <w:p w14:paraId="29FBC74D" w14:textId="3B199A22" w:rsidR="00646A84" w:rsidRDefault="00646A84" w:rsidP="00105DE1">
      <w:pPr>
        <w:jc w:val="both"/>
        <w:rPr>
          <w:rFonts w:ascii="Arial" w:hAnsi="Arial" w:cs="Arial"/>
          <w:sz w:val="24"/>
          <w:szCs w:val="24"/>
        </w:rPr>
      </w:pPr>
    </w:p>
    <w:p w14:paraId="603AD6ED" w14:textId="4C54345D"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43067A">
      <w:headerReference w:type="default" r:id="rId10"/>
      <w:footerReference w:type="default" r:id="rId11"/>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98202" w14:textId="77777777" w:rsidR="00517BA9" w:rsidRDefault="00517BA9" w:rsidP="009C7875">
      <w:pPr>
        <w:spacing w:after="0" w:line="240" w:lineRule="auto"/>
      </w:pPr>
      <w:r>
        <w:separator/>
      </w:r>
    </w:p>
  </w:endnote>
  <w:endnote w:type="continuationSeparator" w:id="0">
    <w:p w14:paraId="75084D15" w14:textId="77777777" w:rsidR="00517BA9" w:rsidRDefault="00517BA9"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931512"/>
      <w:docPartObj>
        <w:docPartGallery w:val="Page Numbers (Bottom of Page)"/>
        <w:docPartUnique/>
      </w:docPartObj>
    </w:sdtPr>
    <w:sdtContent>
      <w:p w14:paraId="399AB526" w14:textId="6AD01BD8" w:rsidR="00B83AC2" w:rsidRDefault="00B83AC2">
        <w:pPr>
          <w:pStyle w:val="Piedepgina"/>
          <w:jc w:val="right"/>
        </w:pPr>
        <w:r>
          <w:fldChar w:fldCharType="begin"/>
        </w:r>
        <w:r>
          <w:instrText>PAGE   \* MERGEFORMAT</w:instrText>
        </w:r>
        <w:r>
          <w:fldChar w:fldCharType="separate"/>
        </w:r>
        <w:r>
          <w:rPr>
            <w:lang w:val="es-ES"/>
          </w:rPr>
          <w:t>2</w:t>
        </w:r>
        <w:r>
          <w:fldChar w:fldCharType="end"/>
        </w:r>
      </w:p>
    </w:sdtContent>
  </w:sdt>
  <w:p w14:paraId="65996642" w14:textId="77777777" w:rsidR="00B83AC2" w:rsidRDefault="00B83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AAB57" w14:textId="77777777" w:rsidR="00517BA9" w:rsidRDefault="00517BA9" w:rsidP="009C7875">
      <w:pPr>
        <w:spacing w:after="0" w:line="240" w:lineRule="auto"/>
      </w:pPr>
      <w:bookmarkStart w:id="0" w:name="_Hlk125540982"/>
      <w:bookmarkEnd w:id="0"/>
      <w:r>
        <w:separator/>
      </w:r>
    </w:p>
  </w:footnote>
  <w:footnote w:type="continuationSeparator" w:id="0">
    <w:p w14:paraId="2F4C8630" w14:textId="77777777" w:rsidR="00517BA9" w:rsidRDefault="00517BA9"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AC37" w14:textId="4F4CD4B8" w:rsidR="00C52AC8" w:rsidRPr="0036588A" w:rsidRDefault="00047F0A" w:rsidP="00646A84">
    <w:r w:rsidRPr="0091532C">
      <w:rPr>
        <w:rFonts w:ascii="Calibri" w:eastAsia="Times New Roman" w:hAnsi="Calibri" w:cs="Calibri"/>
        <w:noProof/>
        <w:color w:val="000000"/>
        <w:lang w:eastAsia="es-MX"/>
      </w:rPr>
      <w:drawing>
        <wp:anchor distT="0" distB="0" distL="114300" distR="114300" simplePos="0" relativeHeight="251662336" behindDoc="0" locked="0" layoutInCell="1" allowOverlap="1" wp14:anchorId="57342117" wp14:editId="51897135">
          <wp:simplePos x="0" y="0"/>
          <wp:positionH relativeFrom="margin">
            <wp:align>left</wp:align>
          </wp:positionH>
          <wp:positionV relativeFrom="paragraph">
            <wp:posOffset>-116205</wp:posOffset>
          </wp:positionV>
          <wp:extent cx="1362075" cy="1266825"/>
          <wp:effectExtent l="0" t="0" r="9525" b="9525"/>
          <wp:wrapNone/>
          <wp:docPr id="4" name="Imagen 4">
            <a:extLst xmlns:a="http://schemas.openxmlformats.org/drawingml/2006/main">
              <a:ext uri="{FF2B5EF4-FFF2-40B4-BE49-F238E27FC236}">
                <a16:creationId xmlns:a16="http://schemas.microsoft.com/office/drawing/2014/main" id="{DB96E06E-3283-C732-2E8C-0B07CFD76592}"/>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B96E06E-3283-C732-2E8C-0B07CFD76592}"/>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1266825"/>
                  </a:xfrm>
                  <a:prstGeom prst="rect">
                    <a:avLst/>
                  </a:prstGeom>
                  <a:noFill/>
                </pic:spPr>
              </pic:pic>
            </a:graphicData>
          </a:graphic>
          <wp14:sizeRelH relativeFrom="page">
            <wp14:pctWidth>0</wp14:pctWidth>
          </wp14:sizeRelH>
          <wp14:sizeRelV relativeFrom="page">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1CEDFDEF">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0DC3BA0F" w:rsidR="0043067A" w:rsidRPr="00332206" w:rsidRDefault="0043067A" w:rsidP="005E0730">
                          <w:pPr>
                            <w:jc w:val="both"/>
                            <w:rPr>
                              <w:b/>
                              <w:bCs/>
                            </w:rPr>
                          </w:pPr>
                          <w:r w:rsidRPr="00332206">
                            <w:rPr>
                              <w:b/>
                              <w:bCs/>
                            </w:rPr>
                            <w:t xml:space="preserve">INSTITUTO MUNICIPAL DE PLANEACION DEL MUNICIPIO DE SALAMANCA, GUANAJUATO </w:t>
                          </w:r>
                        </w:p>
                        <w:p w14:paraId="28C59629" w14:textId="65D63FF2" w:rsidR="0043067A" w:rsidRPr="00332206" w:rsidRDefault="0043067A" w:rsidP="005E0730">
                          <w:pPr>
                            <w:jc w:val="both"/>
                            <w:rPr>
                              <w:b/>
                              <w:bCs/>
                            </w:rPr>
                          </w:pPr>
                          <w:r w:rsidRPr="00332206">
                            <w:rPr>
                              <w:b/>
                              <w:bCs/>
                            </w:rPr>
                            <w:t>CORRESPONDIENTE AL 3</w:t>
                          </w:r>
                          <w:r w:rsidR="00EF5002">
                            <w:rPr>
                              <w:b/>
                              <w:bCs/>
                            </w:rPr>
                            <w:t>0</w:t>
                          </w:r>
                          <w:r w:rsidRPr="00332206">
                            <w:rPr>
                              <w:b/>
                              <w:bCs/>
                            </w:rPr>
                            <w:t xml:space="preserve"> DE</w:t>
                          </w:r>
                          <w:r w:rsidR="00562C57">
                            <w:rPr>
                              <w:b/>
                              <w:bCs/>
                            </w:rPr>
                            <w:t xml:space="preserve"> </w:t>
                          </w:r>
                          <w:r w:rsidR="00EF5002">
                            <w:rPr>
                              <w:b/>
                              <w:bCs/>
                            </w:rPr>
                            <w:t xml:space="preserve">JUNIO </w:t>
                          </w:r>
                          <w:r w:rsidRPr="00332206">
                            <w:rPr>
                              <w:b/>
                              <w:bCs/>
                            </w:rPr>
                            <w:t>DE 202</w:t>
                          </w:r>
                          <w:r w:rsidR="00562C57">
                            <w:rPr>
                              <w:b/>
                              <w:bCs/>
                            </w:rPr>
                            <w:t>3</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0DC3BA0F" w:rsidR="0043067A" w:rsidRPr="00332206" w:rsidRDefault="0043067A" w:rsidP="005E0730">
                    <w:pPr>
                      <w:jc w:val="both"/>
                      <w:rPr>
                        <w:b/>
                        <w:bCs/>
                      </w:rPr>
                    </w:pPr>
                    <w:r w:rsidRPr="00332206">
                      <w:rPr>
                        <w:b/>
                        <w:bCs/>
                      </w:rPr>
                      <w:t xml:space="preserve">INSTITUTO MUNICIPAL DE PLANEACION DEL MUNICIPIO DE SALAMANCA, GUANAJUATO </w:t>
                    </w:r>
                  </w:p>
                  <w:p w14:paraId="28C59629" w14:textId="65D63FF2" w:rsidR="0043067A" w:rsidRPr="00332206" w:rsidRDefault="0043067A" w:rsidP="005E0730">
                    <w:pPr>
                      <w:jc w:val="both"/>
                      <w:rPr>
                        <w:b/>
                        <w:bCs/>
                      </w:rPr>
                    </w:pPr>
                    <w:r w:rsidRPr="00332206">
                      <w:rPr>
                        <w:b/>
                        <w:bCs/>
                      </w:rPr>
                      <w:t>CORRESPONDIENTE AL 3</w:t>
                    </w:r>
                    <w:r w:rsidR="00EF5002">
                      <w:rPr>
                        <w:b/>
                        <w:bCs/>
                      </w:rPr>
                      <w:t>0</w:t>
                    </w:r>
                    <w:r w:rsidRPr="00332206">
                      <w:rPr>
                        <w:b/>
                        <w:bCs/>
                      </w:rPr>
                      <w:t xml:space="preserve"> DE</w:t>
                    </w:r>
                    <w:r w:rsidR="00562C57">
                      <w:rPr>
                        <w:b/>
                        <w:bCs/>
                      </w:rPr>
                      <w:t xml:space="preserve"> </w:t>
                    </w:r>
                    <w:r w:rsidR="00EF5002">
                      <w:rPr>
                        <w:b/>
                        <w:bCs/>
                      </w:rPr>
                      <w:t xml:space="preserve">JUNIO </w:t>
                    </w:r>
                    <w:r w:rsidRPr="00332206">
                      <w:rPr>
                        <w:b/>
                        <w:bCs/>
                      </w:rPr>
                      <w:t>DE 202</w:t>
                    </w:r>
                    <w:r w:rsidR="00562C57">
                      <w:rPr>
                        <w:b/>
                        <w:bCs/>
                      </w:rPr>
                      <w:t>3</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43067A">
      <w:rPr>
        <w:rFonts w:ascii="Arial" w:hAnsi="Arial" w:cs="Arial"/>
        <w:noProof/>
        <w:sz w:val="24"/>
        <w:szCs w:val="24"/>
      </w:rPr>
      <w:drawing>
        <wp:inline distT="0" distB="0" distL="0" distR="0" wp14:anchorId="379826BD" wp14:editId="75B0C1E0">
          <wp:extent cx="1371600" cy="948363"/>
          <wp:effectExtent l="0" t="0" r="0" b="4445"/>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0003" cy="954173"/>
                  </a:xfrm>
                  <a:prstGeom prst="rect">
                    <a:avLst/>
                  </a:prstGeom>
                  <a:noFill/>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1D4FD2"/>
    <w:multiLevelType w:val="hybridMultilevel"/>
    <w:tmpl w:val="F134E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AA2684"/>
    <w:multiLevelType w:val="multilevel"/>
    <w:tmpl w:val="79BA5C92"/>
    <w:styleLink w:val="Listaactual1"/>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2"/>
  </w:num>
  <w:num w:numId="2" w16cid:durableId="2147159678">
    <w:abstractNumId w:val="3"/>
  </w:num>
  <w:num w:numId="3" w16cid:durableId="1394620977">
    <w:abstractNumId w:val="9"/>
  </w:num>
  <w:num w:numId="4" w16cid:durableId="372388301">
    <w:abstractNumId w:val="3"/>
  </w:num>
  <w:num w:numId="5" w16cid:durableId="1619949190">
    <w:abstractNumId w:val="6"/>
  </w:num>
  <w:num w:numId="6" w16cid:durableId="1736707984">
    <w:abstractNumId w:val="4"/>
  </w:num>
  <w:num w:numId="7" w16cid:durableId="487791832">
    <w:abstractNumId w:val="5"/>
  </w:num>
  <w:num w:numId="8" w16cid:durableId="1258370029">
    <w:abstractNumId w:val="7"/>
  </w:num>
  <w:num w:numId="9" w16cid:durableId="281347945">
    <w:abstractNumId w:val="0"/>
  </w:num>
  <w:num w:numId="10" w16cid:durableId="1500660935">
    <w:abstractNumId w:val="1"/>
  </w:num>
  <w:num w:numId="11" w16cid:durableId="156934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20622"/>
    <w:rsid w:val="00026997"/>
    <w:rsid w:val="00027B8D"/>
    <w:rsid w:val="00027DC4"/>
    <w:rsid w:val="000301A6"/>
    <w:rsid w:val="0003246A"/>
    <w:rsid w:val="00034ABF"/>
    <w:rsid w:val="000353D7"/>
    <w:rsid w:val="000448FA"/>
    <w:rsid w:val="00047F0A"/>
    <w:rsid w:val="000623E4"/>
    <w:rsid w:val="000636F4"/>
    <w:rsid w:val="00071B06"/>
    <w:rsid w:val="00091D12"/>
    <w:rsid w:val="00093A3A"/>
    <w:rsid w:val="000963A2"/>
    <w:rsid w:val="000A10B8"/>
    <w:rsid w:val="000A2096"/>
    <w:rsid w:val="000B45D5"/>
    <w:rsid w:val="000D1A86"/>
    <w:rsid w:val="000E2298"/>
    <w:rsid w:val="000F2C27"/>
    <w:rsid w:val="00103B2C"/>
    <w:rsid w:val="00105DE1"/>
    <w:rsid w:val="0014117F"/>
    <w:rsid w:val="00152B1D"/>
    <w:rsid w:val="00161E6A"/>
    <w:rsid w:val="0017552E"/>
    <w:rsid w:val="00183B22"/>
    <w:rsid w:val="001B4294"/>
    <w:rsid w:val="001D1B30"/>
    <w:rsid w:val="001E08A8"/>
    <w:rsid w:val="00210AF5"/>
    <w:rsid w:val="002223F9"/>
    <w:rsid w:val="00226358"/>
    <w:rsid w:val="002267FA"/>
    <w:rsid w:val="00227866"/>
    <w:rsid w:val="00236766"/>
    <w:rsid w:val="00237826"/>
    <w:rsid w:val="00240DD9"/>
    <w:rsid w:val="002576EF"/>
    <w:rsid w:val="00264DE9"/>
    <w:rsid w:val="0026552B"/>
    <w:rsid w:val="00277A59"/>
    <w:rsid w:val="00291A75"/>
    <w:rsid w:val="00292A27"/>
    <w:rsid w:val="00293C8E"/>
    <w:rsid w:val="002967A0"/>
    <w:rsid w:val="00297C54"/>
    <w:rsid w:val="002A1DF1"/>
    <w:rsid w:val="002A654F"/>
    <w:rsid w:val="002A67E9"/>
    <w:rsid w:val="002A73F9"/>
    <w:rsid w:val="002C6359"/>
    <w:rsid w:val="002D7B55"/>
    <w:rsid w:val="002E5CB0"/>
    <w:rsid w:val="00302083"/>
    <w:rsid w:val="00303819"/>
    <w:rsid w:val="00316011"/>
    <w:rsid w:val="00332206"/>
    <w:rsid w:val="0034686A"/>
    <w:rsid w:val="00361140"/>
    <w:rsid w:val="0036588A"/>
    <w:rsid w:val="0036591B"/>
    <w:rsid w:val="0036604E"/>
    <w:rsid w:val="0036768B"/>
    <w:rsid w:val="00372149"/>
    <w:rsid w:val="00380F07"/>
    <w:rsid w:val="00380FD5"/>
    <w:rsid w:val="0039387B"/>
    <w:rsid w:val="003A312E"/>
    <w:rsid w:val="003C06AD"/>
    <w:rsid w:val="003C25DB"/>
    <w:rsid w:val="003C3BBB"/>
    <w:rsid w:val="003E2E1D"/>
    <w:rsid w:val="003E55F6"/>
    <w:rsid w:val="003F20CA"/>
    <w:rsid w:val="003F21E9"/>
    <w:rsid w:val="003F4EB3"/>
    <w:rsid w:val="003F67D3"/>
    <w:rsid w:val="00404D29"/>
    <w:rsid w:val="00412B16"/>
    <w:rsid w:val="00413024"/>
    <w:rsid w:val="004166D5"/>
    <w:rsid w:val="004178A0"/>
    <w:rsid w:val="0043067A"/>
    <w:rsid w:val="0043221B"/>
    <w:rsid w:val="00433DE7"/>
    <w:rsid w:val="004373D1"/>
    <w:rsid w:val="0044334A"/>
    <w:rsid w:val="00443650"/>
    <w:rsid w:val="00453F1C"/>
    <w:rsid w:val="004628E6"/>
    <w:rsid w:val="00467DA5"/>
    <w:rsid w:val="0049323C"/>
    <w:rsid w:val="004A4B05"/>
    <w:rsid w:val="004B67D1"/>
    <w:rsid w:val="004C581A"/>
    <w:rsid w:val="004C5F48"/>
    <w:rsid w:val="004D0837"/>
    <w:rsid w:val="004D1583"/>
    <w:rsid w:val="004D39F6"/>
    <w:rsid w:val="004D7A3F"/>
    <w:rsid w:val="00505CFA"/>
    <w:rsid w:val="00516F1A"/>
    <w:rsid w:val="00517BA9"/>
    <w:rsid w:val="0052087B"/>
    <w:rsid w:val="00542606"/>
    <w:rsid w:val="00562C57"/>
    <w:rsid w:val="00565560"/>
    <w:rsid w:val="00575EB8"/>
    <w:rsid w:val="00577437"/>
    <w:rsid w:val="005A6F47"/>
    <w:rsid w:val="005C02EF"/>
    <w:rsid w:val="005D2C46"/>
    <w:rsid w:val="005E0730"/>
    <w:rsid w:val="005E423B"/>
    <w:rsid w:val="006073FF"/>
    <w:rsid w:val="00610784"/>
    <w:rsid w:val="00610D94"/>
    <w:rsid w:val="00623751"/>
    <w:rsid w:val="00627109"/>
    <w:rsid w:val="00627DFB"/>
    <w:rsid w:val="00632E1A"/>
    <w:rsid w:val="006359D1"/>
    <w:rsid w:val="00640E83"/>
    <w:rsid w:val="00645FB9"/>
    <w:rsid w:val="00646A84"/>
    <w:rsid w:val="00653F91"/>
    <w:rsid w:val="00654941"/>
    <w:rsid w:val="006626D9"/>
    <w:rsid w:val="0066365C"/>
    <w:rsid w:val="00682E35"/>
    <w:rsid w:val="00684685"/>
    <w:rsid w:val="00690692"/>
    <w:rsid w:val="00694AFE"/>
    <w:rsid w:val="006A7D59"/>
    <w:rsid w:val="006B5B6C"/>
    <w:rsid w:val="006B6A2D"/>
    <w:rsid w:val="006C088D"/>
    <w:rsid w:val="006C6A44"/>
    <w:rsid w:val="006D327F"/>
    <w:rsid w:val="006D35E3"/>
    <w:rsid w:val="006E6641"/>
    <w:rsid w:val="006F0E8C"/>
    <w:rsid w:val="006F328D"/>
    <w:rsid w:val="00701391"/>
    <w:rsid w:val="00702A4E"/>
    <w:rsid w:val="0070637C"/>
    <w:rsid w:val="00711188"/>
    <w:rsid w:val="007134B7"/>
    <w:rsid w:val="00743E85"/>
    <w:rsid w:val="007444FA"/>
    <w:rsid w:val="00744AEF"/>
    <w:rsid w:val="00756C30"/>
    <w:rsid w:val="00757331"/>
    <w:rsid w:val="007714E8"/>
    <w:rsid w:val="007732C8"/>
    <w:rsid w:val="007838C2"/>
    <w:rsid w:val="007A2AF6"/>
    <w:rsid w:val="007A32EB"/>
    <w:rsid w:val="007A6395"/>
    <w:rsid w:val="007A7ECA"/>
    <w:rsid w:val="007B756E"/>
    <w:rsid w:val="007C08AF"/>
    <w:rsid w:val="007D0F41"/>
    <w:rsid w:val="007D5E0E"/>
    <w:rsid w:val="007E2BFE"/>
    <w:rsid w:val="007F0C4E"/>
    <w:rsid w:val="007F549A"/>
    <w:rsid w:val="007F6312"/>
    <w:rsid w:val="007F7902"/>
    <w:rsid w:val="00801D6D"/>
    <w:rsid w:val="008112D8"/>
    <w:rsid w:val="008126E3"/>
    <w:rsid w:val="00824F36"/>
    <w:rsid w:val="008300AF"/>
    <w:rsid w:val="00851F66"/>
    <w:rsid w:val="00872689"/>
    <w:rsid w:val="0087286B"/>
    <w:rsid w:val="00876AF6"/>
    <w:rsid w:val="00881E85"/>
    <w:rsid w:val="00882865"/>
    <w:rsid w:val="00883256"/>
    <w:rsid w:val="00885F6B"/>
    <w:rsid w:val="008C5C1D"/>
    <w:rsid w:val="008C616D"/>
    <w:rsid w:val="008D0B75"/>
    <w:rsid w:val="008D185B"/>
    <w:rsid w:val="008D3B1F"/>
    <w:rsid w:val="008E0770"/>
    <w:rsid w:val="0091532C"/>
    <w:rsid w:val="0091785E"/>
    <w:rsid w:val="00917F8E"/>
    <w:rsid w:val="0092226C"/>
    <w:rsid w:val="00930CD0"/>
    <w:rsid w:val="00941B7C"/>
    <w:rsid w:val="009443F9"/>
    <w:rsid w:val="00947AF0"/>
    <w:rsid w:val="00952CF0"/>
    <w:rsid w:val="009822B7"/>
    <w:rsid w:val="00982FA9"/>
    <w:rsid w:val="00983115"/>
    <w:rsid w:val="0099314C"/>
    <w:rsid w:val="009B3C73"/>
    <w:rsid w:val="009C4747"/>
    <w:rsid w:val="009C7875"/>
    <w:rsid w:val="009F08E5"/>
    <w:rsid w:val="009F0A35"/>
    <w:rsid w:val="009F531E"/>
    <w:rsid w:val="00A15FE8"/>
    <w:rsid w:val="00A25CA7"/>
    <w:rsid w:val="00A27087"/>
    <w:rsid w:val="00A30C66"/>
    <w:rsid w:val="00A35459"/>
    <w:rsid w:val="00A41DFA"/>
    <w:rsid w:val="00A4216C"/>
    <w:rsid w:val="00A56CED"/>
    <w:rsid w:val="00A6108E"/>
    <w:rsid w:val="00A62191"/>
    <w:rsid w:val="00A84894"/>
    <w:rsid w:val="00A85CBF"/>
    <w:rsid w:val="00A8622D"/>
    <w:rsid w:val="00AA2A82"/>
    <w:rsid w:val="00AA2C7E"/>
    <w:rsid w:val="00AB7518"/>
    <w:rsid w:val="00AB7C9C"/>
    <w:rsid w:val="00AD2891"/>
    <w:rsid w:val="00AD4533"/>
    <w:rsid w:val="00B0146A"/>
    <w:rsid w:val="00B1117F"/>
    <w:rsid w:val="00B409DC"/>
    <w:rsid w:val="00B42734"/>
    <w:rsid w:val="00B4782B"/>
    <w:rsid w:val="00B508ED"/>
    <w:rsid w:val="00B83AC2"/>
    <w:rsid w:val="00B860CF"/>
    <w:rsid w:val="00B8643E"/>
    <w:rsid w:val="00B872BF"/>
    <w:rsid w:val="00B95929"/>
    <w:rsid w:val="00B95F61"/>
    <w:rsid w:val="00BB2F18"/>
    <w:rsid w:val="00BB4D22"/>
    <w:rsid w:val="00BC2A20"/>
    <w:rsid w:val="00BD79E2"/>
    <w:rsid w:val="00BE601E"/>
    <w:rsid w:val="00BE6245"/>
    <w:rsid w:val="00BF2C40"/>
    <w:rsid w:val="00BF53A6"/>
    <w:rsid w:val="00C00E54"/>
    <w:rsid w:val="00C3624D"/>
    <w:rsid w:val="00C52AC8"/>
    <w:rsid w:val="00C543AC"/>
    <w:rsid w:val="00C7496F"/>
    <w:rsid w:val="00C75747"/>
    <w:rsid w:val="00C92B9B"/>
    <w:rsid w:val="00CA0EFE"/>
    <w:rsid w:val="00CC3824"/>
    <w:rsid w:val="00CC3EEB"/>
    <w:rsid w:val="00CD1F91"/>
    <w:rsid w:val="00CD6780"/>
    <w:rsid w:val="00CD6887"/>
    <w:rsid w:val="00CE3B10"/>
    <w:rsid w:val="00CF23EA"/>
    <w:rsid w:val="00CF49A3"/>
    <w:rsid w:val="00D13EEA"/>
    <w:rsid w:val="00D27D5A"/>
    <w:rsid w:val="00D30C96"/>
    <w:rsid w:val="00D32B54"/>
    <w:rsid w:val="00D33D80"/>
    <w:rsid w:val="00D7689C"/>
    <w:rsid w:val="00D76AD3"/>
    <w:rsid w:val="00D879E7"/>
    <w:rsid w:val="00DB7378"/>
    <w:rsid w:val="00DC5AF5"/>
    <w:rsid w:val="00DD10B9"/>
    <w:rsid w:val="00DD371E"/>
    <w:rsid w:val="00DE3598"/>
    <w:rsid w:val="00DF07BE"/>
    <w:rsid w:val="00DF3883"/>
    <w:rsid w:val="00DF53B3"/>
    <w:rsid w:val="00DF70BB"/>
    <w:rsid w:val="00E015A2"/>
    <w:rsid w:val="00E039CB"/>
    <w:rsid w:val="00E10F2E"/>
    <w:rsid w:val="00E14F7E"/>
    <w:rsid w:val="00E21457"/>
    <w:rsid w:val="00E318B6"/>
    <w:rsid w:val="00E42864"/>
    <w:rsid w:val="00E47A9B"/>
    <w:rsid w:val="00E47C55"/>
    <w:rsid w:val="00E53429"/>
    <w:rsid w:val="00E62736"/>
    <w:rsid w:val="00E630F0"/>
    <w:rsid w:val="00E66768"/>
    <w:rsid w:val="00E67412"/>
    <w:rsid w:val="00E743F1"/>
    <w:rsid w:val="00E7514A"/>
    <w:rsid w:val="00E77045"/>
    <w:rsid w:val="00E87F4F"/>
    <w:rsid w:val="00EA3D91"/>
    <w:rsid w:val="00EB3CD7"/>
    <w:rsid w:val="00EB43E2"/>
    <w:rsid w:val="00EB4B98"/>
    <w:rsid w:val="00EB6212"/>
    <w:rsid w:val="00ED14F5"/>
    <w:rsid w:val="00ED59A9"/>
    <w:rsid w:val="00EE682C"/>
    <w:rsid w:val="00EE7FBB"/>
    <w:rsid w:val="00EF5002"/>
    <w:rsid w:val="00EF54EE"/>
    <w:rsid w:val="00F0507A"/>
    <w:rsid w:val="00F10579"/>
    <w:rsid w:val="00F14566"/>
    <w:rsid w:val="00F17787"/>
    <w:rsid w:val="00F224F0"/>
    <w:rsid w:val="00F23C9A"/>
    <w:rsid w:val="00F44774"/>
    <w:rsid w:val="00F44D08"/>
    <w:rsid w:val="00F508D6"/>
    <w:rsid w:val="00F605D8"/>
    <w:rsid w:val="00F6386D"/>
    <w:rsid w:val="00F73742"/>
    <w:rsid w:val="00FA0ADD"/>
    <w:rsid w:val="00FA4EA8"/>
    <w:rsid w:val="00FB1623"/>
    <w:rsid w:val="00FB42A8"/>
    <w:rsid w:val="00FC083A"/>
    <w:rsid w:val="00FC113D"/>
    <w:rsid w:val="00FC34D6"/>
    <w:rsid w:val="00FC5320"/>
    <w:rsid w:val="00FE0A3E"/>
    <w:rsid w:val="00FE6BC9"/>
    <w:rsid w:val="00FF057E"/>
    <w:rsid w:val="00FF1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 w:type="numbering" w:customStyle="1" w:styleId="Listaactual1">
    <w:name w:val="Lista actual1"/>
    <w:uiPriority w:val="99"/>
    <w:rsid w:val="006626D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1929</TotalTime>
  <Pages>1</Pages>
  <Words>3800</Words>
  <Characters>20900</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Instituto Municipal de Planeación Del Municipio de Salamanca Guanajuato</cp:lastModifiedBy>
  <cp:revision>61</cp:revision>
  <cp:lastPrinted>2023-07-31T17:43:00Z</cp:lastPrinted>
  <dcterms:created xsi:type="dcterms:W3CDTF">2022-10-04T17:16:00Z</dcterms:created>
  <dcterms:modified xsi:type="dcterms:W3CDTF">2023-07-31T18:03:00Z</dcterms:modified>
</cp:coreProperties>
</file>